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B88F9" w14:textId="77777777" w:rsidR="005C183C" w:rsidRDefault="005C183C" w:rsidP="005C183C">
      <w:pPr>
        <w:jc w:val="center"/>
        <w:rPr>
          <w:sz w:val="28"/>
          <w:szCs w:val="28"/>
        </w:rPr>
      </w:pPr>
    </w:p>
    <w:p w14:paraId="484292D2" w14:textId="77777777" w:rsidR="005C183C" w:rsidRDefault="005C183C" w:rsidP="005C183C">
      <w:pPr>
        <w:jc w:val="center"/>
        <w:rPr>
          <w:sz w:val="28"/>
          <w:szCs w:val="28"/>
        </w:rPr>
      </w:pPr>
    </w:p>
    <w:p w14:paraId="3D075E60" w14:textId="4EDA3193" w:rsidR="005C183C" w:rsidRPr="0063096B" w:rsidRDefault="00FF758B" w:rsidP="005C183C">
      <w:pPr>
        <w:jc w:val="center"/>
        <w:rPr>
          <w:sz w:val="28"/>
          <w:szCs w:val="28"/>
        </w:rPr>
      </w:pPr>
      <w:r>
        <w:rPr>
          <w:sz w:val="28"/>
          <w:szCs w:val="28"/>
        </w:rPr>
        <w:t>Русская Православная Церковь</w:t>
      </w:r>
    </w:p>
    <w:p w14:paraId="7D7FA880" w14:textId="4D8C7167" w:rsidR="005C183C" w:rsidRDefault="00FF758B" w:rsidP="005C183C">
      <w:pPr>
        <w:jc w:val="center"/>
        <w:rPr>
          <w:sz w:val="28"/>
          <w:szCs w:val="28"/>
        </w:rPr>
      </w:pPr>
      <w:r>
        <w:rPr>
          <w:sz w:val="28"/>
          <w:szCs w:val="28"/>
        </w:rPr>
        <w:t>Симбирская епархия</w:t>
      </w:r>
    </w:p>
    <w:p w14:paraId="1FE753B6" w14:textId="0EE555B3" w:rsidR="00FF758B" w:rsidRDefault="00FF758B" w:rsidP="005C183C">
      <w:pPr>
        <w:jc w:val="center"/>
        <w:rPr>
          <w:sz w:val="28"/>
          <w:szCs w:val="28"/>
        </w:rPr>
      </w:pPr>
    </w:p>
    <w:p w14:paraId="0F156961" w14:textId="5A37F7A6" w:rsidR="00FF758B" w:rsidRDefault="00FF758B" w:rsidP="005C183C">
      <w:pPr>
        <w:jc w:val="center"/>
        <w:rPr>
          <w:sz w:val="28"/>
          <w:szCs w:val="28"/>
        </w:rPr>
      </w:pPr>
      <w:r>
        <w:rPr>
          <w:sz w:val="28"/>
          <w:szCs w:val="28"/>
        </w:rPr>
        <w:t>Религиозная организация</w:t>
      </w:r>
    </w:p>
    <w:p w14:paraId="302477C4" w14:textId="3D627326" w:rsidR="00FF758B" w:rsidRDefault="00FF758B" w:rsidP="005C183C">
      <w:pPr>
        <w:jc w:val="center"/>
        <w:rPr>
          <w:sz w:val="28"/>
          <w:szCs w:val="28"/>
        </w:rPr>
      </w:pPr>
      <w:r>
        <w:rPr>
          <w:sz w:val="28"/>
          <w:szCs w:val="28"/>
        </w:rPr>
        <w:t>Духовная профессиональная образовательная организация</w:t>
      </w:r>
    </w:p>
    <w:p w14:paraId="7E2C656C" w14:textId="77777777" w:rsidR="00FF758B" w:rsidRPr="0063096B" w:rsidRDefault="00FF758B" w:rsidP="005C183C">
      <w:pPr>
        <w:jc w:val="center"/>
        <w:rPr>
          <w:sz w:val="28"/>
          <w:szCs w:val="28"/>
        </w:rPr>
      </w:pPr>
    </w:p>
    <w:p w14:paraId="4044127E" w14:textId="685F9C37" w:rsidR="005C183C" w:rsidRDefault="00FF758B" w:rsidP="005C183C">
      <w:pPr>
        <w:jc w:val="center"/>
        <w:rPr>
          <w:sz w:val="28"/>
          <w:szCs w:val="28"/>
        </w:rPr>
      </w:pPr>
      <w:r>
        <w:rPr>
          <w:sz w:val="28"/>
          <w:szCs w:val="28"/>
        </w:rPr>
        <w:t>Центр подготовки церковных специалистов</w:t>
      </w:r>
    </w:p>
    <w:p w14:paraId="36F8CFF5" w14:textId="55D2C87C" w:rsidR="00FF758B" w:rsidRDefault="00FF758B" w:rsidP="005C183C">
      <w:pPr>
        <w:jc w:val="center"/>
        <w:rPr>
          <w:sz w:val="28"/>
          <w:szCs w:val="28"/>
        </w:rPr>
      </w:pPr>
      <w:r>
        <w:rPr>
          <w:sz w:val="28"/>
          <w:szCs w:val="28"/>
        </w:rPr>
        <w:t>Симбирской епархии</w:t>
      </w:r>
    </w:p>
    <w:p w14:paraId="12621E62" w14:textId="0589B4AF" w:rsidR="00FF758B" w:rsidRDefault="00FF758B" w:rsidP="005C183C">
      <w:pPr>
        <w:jc w:val="center"/>
        <w:rPr>
          <w:sz w:val="28"/>
          <w:szCs w:val="28"/>
        </w:rPr>
      </w:pPr>
      <w:r>
        <w:rPr>
          <w:sz w:val="28"/>
          <w:szCs w:val="28"/>
        </w:rPr>
        <w:t>Русской Православной Церкви</w:t>
      </w:r>
    </w:p>
    <w:p w14:paraId="0E862FE3" w14:textId="2548DE81" w:rsidR="005C183C" w:rsidRDefault="005C183C" w:rsidP="005C183C">
      <w:pPr>
        <w:jc w:val="center"/>
        <w:rPr>
          <w:sz w:val="28"/>
          <w:szCs w:val="28"/>
        </w:rPr>
      </w:pPr>
    </w:p>
    <w:p w14:paraId="66EA145B" w14:textId="7A3C220A" w:rsidR="005C183C" w:rsidRDefault="005C183C" w:rsidP="005C183C">
      <w:pPr>
        <w:ind w:left="1416"/>
        <w:rPr>
          <w:sz w:val="28"/>
          <w:szCs w:val="28"/>
        </w:rPr>
      </w:pPr>
    </w:p>
    <w:p w14:paraId="6FF2D9D5" w14:textId="529BB87D" w:rsidR="00B1477C" w:rsidRDefault="00B1477C" w:rsidP="005C183C">
      <w:pPr>
        <w:ind w:left="1416"/>
        <w:rPr>
          <w:sz w:val="28"/>
          <w:szCs w:val="28"/>
        </w:rPr>
      </w:pPr>
    </w:p>
    <w:p w14:paraId="3B0173D8" w14:textId="77777777" w:rsidR="00B1477C" w:rsidRPr="0063096B" w:rsidRDefault="00B1477C" w:rsidP="005C183C">
      <w:pPr>
        <w:ind w:left="1416"/>
        <w:rPr>
          <w:sz w:val="28"/>
          <w:szCs w:val="28"/>
        </w:rPr>
      </w:pPr>
    </w:p>
    <w:p w14:paraId="3D1BC312" w14:textId="77777777" w:rsidR="005C183C" w:rsidRPr="0063096B" w:rsidRDefault="005C183C" w:rsidP="005C183C">
      <w:pPr>
        <w:rPr>
          <w:sz w:val="28"/>
          <w:szCs w:val="28"/>
        </w:rPr>
      </w:pPr>
    </w:p>
    <w:p w14:paraId="6D176579" w14:textId="77777777" w:rsidR="005C183C" w:rsidRDefault="005C183C" w:rsidP="005C183C">
      <w:pPr>
        <w:jc w:val="center"/>
        <w:rPr>
          <w:sz w:val="28"/>
          <w:szCs w:val="28"/>
        </w:rPr>
      </w:pPr>
    </w:p>
    <w:p w14:paraId="359CCE4A" w14:textId="1841D66F" w:rsidR="005C183C" w:rsidRDefault="00E36D91" w:rsidP="005C183C">
      <w:pPr>
        <w:jc w:val="center"/>
        <w:rPr>
          <w:b/>
          <w:sz w:val="28"/>
          <w:szCs w:val="28"/>
        </w:rPr>
      </w:pPr>
      <w:r w:rsidRPr="00E36D91">
        <w:rPr>
          <w:b/>
          <w:sz w:val="28"/>
          <w:szCs w:val="28"/>
        </w:rPr>
        <w:t>ОСНОВЫ УПРАВЛЕНИЯ ПРОЕКТАМИ</w:t>
      </w:r>
    </w:p>
    <w:p w14:paraId="5BA2C61F" w14:textId="3E6E3334" w:rsidR="005C183C" w:rsidRDefault="005C183C" w:rsidP="005C183C">
      <w:pPr>
        <w:jc w:val="center"/>
        <w:rPr>
          <w:b/>
          <w:sz w:val="28"/>
          <w:szCs w:val="28"/>
        </w:rPr>
      </w:pPr>
    </w:p>
    <w:p w14:paraId="24AF2729" w14:textId="41C5F68B" w:rsidR="00B1477C" w:rsidRDefault="00B1477C" w:rsidP="005C183C">
      <w:pPr>
        <w:jc w:val="center"/>
        <w:rPr>
          <w:b/>
          <w:sz w:val="28"/>
          <w:szCs w:val="28"/>
        </w:rPr>
      </w:pPr>
    </w:p>
    <w:p w14:paraId="628FFA80" w14:textId="4889EFB2" w:rsidR="00B1477C" w:rsidRDefault="00B1477C" w:rsidP="005C183C">
      <w:pPr>
        <w:jc w:val="center"/>
        <w:rPr>
          <w:b/>
          <w:sz w:val="28"/>
          <w:szCs w:val="28"/>
        </w:rPr>
      </w:pPr>
    </w:p>
    <w:p w14:paraId="6EBD486B" w14:textId="77777777" w:rsidR="00B1477C" w:rsidRDefault="00B1477C" w:rsidP="005C183C">
      <w:pPr>
        <w:jc w:val="center"/>
        <w:rPr>
          <w:b/>
          <w:sz w:val="28"/>
          <w:szCs w:val="28"/>
        </w:rPr>
      </w:pPr>
    </w:p>
    <w:p w14:paraId="7764B65D" w14:textId="77777777" w:rsidR="00B1477C" w:rsidRPr="006C71D8" w:rsidRDefault="00B1477C" w:rsidP="005C183C">
      <w:pPr>
        <w:jc w:val="center"/>
        <w:rPr>
          <w:b/>
          <w:sz w:val="28"/>
          <w:szCs w:val="28"/>
        </w:rPr>
      </w:pPr>
    </w:p>
    <w:p w14:paraId="0E9779EB" w14:textId="2104ADE2" w:rsidR="005C183C" w:rsidRDefault="005C183C" w:rsidP="005C183C">
      <w:pPr>
        <w:jc w:val="center"/>
        <w:rPr>
          <w:sz w:val="28"/>
          <w:szCs w:val="28"/>
        </w:rPr>
      </w:pPr>
      <w:r>
        <w:rPr>
          <w:sz w:val="28"/>
          <w:szCs w:val="28"/>
        </w:rPr>
        <w:t xml:space="preserve">Программа </w:t>
      </w:r>
      <w:r w:rsidR="00B1477C">
        <w:rPr>
          <w:sz w:val="28"/>
          <w:szCs w:val="28"/>
        </w:rPr>
        <w:t>обучения церковного специалиста</w:t>
      </w:r>
    </w:p>
    <w:p w14:paraId="4B8F7990" w14:textId="2FE9FBD0" w:rsidR="00B1477C" w:rsidRDefault="00B1477C" w:rsidP="005C183C">
      <w:pPr>
        <w:jc w:val="center"/>
        <w:rPr>
          <w:sz w:val="28"/>
          <w:szCs w:val="28"/>
        </w:rPr>
      </w:pPr>
      <w:r>
        <w:rPr>
          <w:sz w:val="28"/>
          <w:szCs w:val="28"/>
        </w:rPr>
        <w:t>в области приходского просвещения (единого профиля)</w:t>
      </w:r>
    </w:p>
    <w:p w14:paraId="642CDA00" w14:textId="77777777" w:rsidR="005C183C" w:rsidRDefault="005C183C" w:rsidP="005C183C">
      <w:pPr>
        <w:jc w:val="center"/>
        <w:rPr>
          <w:color w:val="FF0000"/>
          <w:sz w:val="28"/>
          <w:szCs w:val="28"/>
        </w:rPr>
      </w:pPr>
    </w:p>
    <w:p w14:paraId="217FA864" w14:textId="6E901905" w:rsidR="005C183C" w:rsidRDefault="005C183C" w:rsidP="005C183C">
      <w:pPr>
        <w:jc w:val="center"/>
        <w:rPr>
          <w:sz w:val="24"/>
          <w:szCs w:val="24"/>
        </w:rPr>
      </w:pPr>
    </w:p>
    <w:p w14:paraId="291CC13D" w14:textId="4F2E14B4" w:rsidR="00B1477C" w:rsidRDefault="00B1477C" w:rsidP="005C183C">
      <w:pPr>
        <w:jc w:val="center"/>
        <w:rPr>
          <w:sz w:val="24"/>
          <w:szCs w:val="24"/>
        </w:rPr>
      </w:pPr>
    </w:p>
    <w:p w14:paraId="35DD2B89" w14:textId="77777777" w:rsidR="00B1477C" w:rsidRPr="0013645B" w:rsidRDefault="00B1477C" w:rsidP="005C183C">
      <w:pPr>
        <w:jc w:val="center"/>
        <w:rPr>
          <w:sz w:val="24"/>
          <w:szCs w:val="24"/>
        </w:rPr>
      </w:pPr>
    </w:p>
    <w:p w14:paraId="396BD135" w14:textId="77777777" w:rsidR="005C183C" w:rsidRPr="0063096B" w:rsidRDefault="005C183C" w:rsidP="005C183C">
      <w:pPr>
        <w:jc w:val="center"/>
        <w:rPr>
          <w:sz w:val="28"/>
          <w:szCs w:val="28"/>
        </w:rPr>
      </w:pPr>
      <w:r>
        <w:rPr>
          <w:sz w:val="28"/>
          <w:szCs w:val="28"/>
        </w:rPr>
        <w:t>(</w:t>
      </w:r>
      <w:r w:rsidRPr="005C183C">
        <w:rPr>
          <w:sz w:val="28"/>
          <w:szCs w:val="28"/>
        </w:rPr>
        <w:t>очная</w:t>
      </w:r>
      <w:r>
        <w:rPr>
          <w:sz w:val="28"/>
          <w:szCs w:val="28"/>
        </w:rPr>
        <w:t xml:space="preserve"> </w:t>
      </w:r>
      <w:r w:rsidRPr="0063096B">
        <w:rPr>
          <w:sz w:val="28"/>
          <w:szCs w:val="28"/>
        </w:rPr>
        <w:t>форма обучения)</w:t>
      </w:r>
    </w:p>
    <w:p w14:paraId="78459FAA" w14:textId="77777777" w:rsidR="005C183C" w:rsidRPr="0063096B" w:rsidRDefault="005C183C" w:rsidP="005C183C">
      <w:pPr>
        <w:rPr>
          <w:sz w:val="28"/>
          <w:szCs w:val="28"/>
        </w:rPr>
      </w:pPr>
    </w:p>
    <w:p w14:paraId="6F2FCFB9" w14:textId="6DB511E2" w:rsidR="005C183C" w:rsidRDefault="005C183C" w:rsidP="005C183C">
      <w:pPr>
        <w:jc w:val="center"/>
        <w:rPr>
          <w:sz w:val="28"/>
          <w:szCs w:val="28"/>
        </w:rPr>
      </w:pPr>
    </w:p>
    <w:p w14:paraId="567BEDEE" w14:textId="6B63B3C7" w:rsidR="00B1477C" w:rsidRDefault="00B1477C" w:rsidP="005C183C">
      <w:pPr>
        <w:jc w:val="center"/>
        <w:rPr>
          <w:sz w:val="28"/>
          <w:szCs w:val="28"/>
        </w:rPr>
      </w:pPr>
    </w:p>
    <w:p w14:paraId="6AF4BDD8" w14:textId="00DC0110" w:rsidR="00B1477C" w:rsidRDefault="00B1477C" w:rsidP="005C183C">
      <w:pPr>
        <w:jc w:val="center"/>
        <w:rPr>
          <w:sz w:val="28"/>
          <w:szCs w:val="28"/>
        </w:rPr>
      </w:pPr>
    </w:p>
    <w:p w14:paraId="6A36A7D0" w14:textId="77777777" w:rsidR="00CD7817" w:rsidRPr="00F20E32" w:rsidRDefault="00CD7817" w:rsidP="00CD7817">
      <w:pPr>
        <w:ind w:left="3969"/>
        <w:jc w:val="both"/>
        <w:rPr>
          <w:sz w:val="28"/>
          <w:szCs w:val="28"/>
          <w:highlight w:val="yellow"/>
        </w:rPr>
      </w:pPr>
      <w:r w:rsidRPr="00F20E32">
        <w:rPr>
          <w:sz w:val="28"/>
          <w:szCs w:val="28"/>
        </w:rPr>
        <w:t xml:space="preserve">Составитель: </w:t>
      </w:r>
      <w:r>
        <w:rPr>
          <w:sz w:val="28"/>
          <w:szCs w:val="28"/>
        </w:rPr>
        <w:t>Прохорова</w:t>
      </w:r>
      <w:r w:rsidRPr="00BE0A88">
        <w:rPr>
          <w:sz w:val="28"/>
          <w:szCs w:val="28"/>
        </w:rPr>
        <w:t xml:space="preserve"> </w:t>
      </w:r>
      <w:r>
        <w:rPr>
          <w:sz w:val="28"/>
          <w:szCs w:val="28"/>
        </w:rPr>
        <w:t>Л</w:t>
      </w:r>
      <w:r w:rsidRPr="00BE0A88">
        <w:rPr>
          <w:sz w:val="28"/>
          <w:szCs w:val="28"/>
        </w:rPr>
        <w:t>.</w:t>
      </w:r>
      <w:r>
        <w:rPr>
          <w:sz w:val="28"/>
          <w:szCs w:val="28"/>
        </w:rPr>
        <w:t>В</w:t>
      </w:r>
      <w:r w:rsidRPr="00BE0A88">
        <w:rPr>
          <w:sz w:val="28"/>
          <w:szCs w:val="28"/>
        </w:rPr>
        <w:t>.</w:t>
      </w:r>
    </w:p>
    <w:p w14:paraId="4DD0C7B4" w14:textId="77777777" w:rsidR="00CD7817" w:rsidRDefault="00CD7817" w:rsidP="00CD7817">
      <w:pPr>
        <w:ind w:left="3969"/>
        <w:rPr>
          <w:sz w:val="28"/>
          <w:szCs w:val="28"/>
        </w:rPr>
      </w:pPr>
    </w:p>
    <w:p w14:paraId="13217192" w14:textId="050EAEB5" w:rsidR="00B1477C" w:rsidRDefault="00B1477C" w:rsidP="005C183C">
      <w:pPr>
        <w:jc w:val="center"/>
        <w:rPr>
          <w:sz w:val="28"/>
          <w:szCs w:val="28"/>
        </w:rPr>
      </w:pPr>
    </w:p>
    <w:p w14:paraId="1F510B5E" w14:textId="77777777" w:rsidR="00B1477C" w:rsidRDefault="00B1477C" w:rsidP="005C183C">
      <w:pPr>
        <w:jc w:val="center"/>
        <w:rPr>
          <w:sz w:val="28"/>
          <w:szCs w:val="28"/>
        </w:rPr>
      </w:pPr>
    </w:p>
    <w:p w14:paraId="61EE32C0" w14:textId="77777777" w:rsidR="00B1477C" w:rsidRDefault="00B1477C" w:rsidP="005C183C">
      <w:pPr>
        <w:jc w:val="center"/>
        <w:rPr>
          <w:sz w:val="28"/>
          <w:szCs w:val="28"/>
        </w:rPr>
      </w:pPr>
    </w:p>
    <w:p w14:paraId="1840D03D" w14:textId="77777777" w:rsidR="005C183C" w:rsidRDefault="005C183C" w:rsidP="005C183C">
      <w:pPr>
        <w:jc w:val="center"/>
        <w:rPr>
          <w:sz w:val="28"/>
          <w:szCs w:val="28"/>
        </w:rPr>
      </w:pPr>
    </w:p>
    <w:p w14:paraId="09817A85" w14:textId="67F76D24" w:rsidR="005C183C" w:rsidRDefault="005C183C" w:rsidP="005C183C">
      <w:pPr>
        <w:widowControl w:val="0"/>
        <w:jc w:val="center"/>
        <w:outlineLvl w:val="0"/>
        <w:rPr>
          <w:sz w:val="28"/>
          <w:szCs w:val="28"/>
        </w:rPr>
      </w:pPr>
      <w:r w:rsidRPr="0063096B">
        <w:rPr>
          <w:sz w:val="28"/>
          <w:szCs w:val="28"/>
        </w:rPr>
        <w:t>Ульяновск, 20</w:t>
      </w:r>
      <w:r>
        <w:rPr>
          <w:sz w:val="28"/>
          <w:szCs w:val="28"/>
        </w:rPr>
        <w:t>2</w:t>
      </w:r>
      <w:r w:rsidR="00B1477C">
        <w:rPr>
          <w:sz w:val="28"/>
          <w:szCs w:val="28"/>
        </w:rPr>
        <w:t>2</w:t>
      </w:r>
    </w:p>
    <w:p w14:paraId="1A22DC0A" w14:textId="77777777" w:rsidR="008A1363" w:rsidRDefault="008A1363" w:rsidP="005C183C">
      <w:pPr>
        <w:widowControl w:val="0"/>
        <w:jc w:val="center"/>
        <w:outlineLvl w:val="0"/>
        <w:rPr>
          <w:sz w:val="28"/>
          <w:szCs w:val="28"/>
        </w:rPr>
      </w:pPr>
    </w:p>
    <w:p w14:paraId="0E612A07" w14:textId="77777777" w:rsidR="00CC79BD" w:rsidRDefault="005C183C" w:rsidP="00CC79BD">
      <w:pPr>
        <w:widowControl w:val="0"/>
        <w:jc w:val="center"/>
        <w:outlineLvl w:val="0"/>
        <w:rPr>
          <w:b/>
          <w:sz w:val="24"/>
          <w:szCs w:val="24"/>
        </w:rPr>
      </w:pPr>
      <w:r>
        <w:rPr>
          <w:sz w:val="28"/>
          <w:szCs w:val="28"/>
        </w:rPr>
        <w:br w:type="page"/>
      </w:r>
      <w:r w:rsidR="00CC79BD">
        <w:rPr>
          <w:b/>
          <w:sz w:val="24"/>
          <w:szCs w:val="24"/>
        </w:rPr>
        <w:lastRenderedPageBreak/>
        <w:t>Место дисциплины в структуре образовательной программы</w:t>
      </w:r>
    </w:p>
    <w:p w14:paraId="410AE93C" w14:textId="77777777" w:rsidR="00CC79BD" w:rsidRDefault="00CC79BD" w:rsidP="00CC79BD">
      <w:pPr>
        <w:pStyle w:val="1"/>
        <w:widowControl/>
        <w:ind w:left="0" w:firstLine="567"/>
        <w:jc w:val="both"/>
        <w:rPr>
          <w:sz w:val="24"/>
          <w:szCs w:val="24"/>
        </w:rPr>
      </w:pPr>
    </w:p>
    <w:p w14:paraId="34C129EB" w14:textId="60ECCA6F" w:rsidR="00E36D91" w:rsidRDefault="00E36D91" w:rsidP="00E36D91">
      <w:pPr>
        <w:pStyle w:val="1"/>
        <w:widowControl/>
        <w:ind w:left="0" w:firstLine="567"/>
        <w:jc w:val="both"/>
        <w:rPr>
          <w:sz w:val="24"/>
          <w:szCs w:val="24"/>
        </w:rPr>
      </w:pPr>
      <w:r w:rsidRPr="003228D2">
        <w:rPr>
          <w:sz w:val="24"/>
          <w:szCs w:val="24"/>
        </w:rPr>
        <w:t xml:space="preserve">Дисциплина </w:t>
      </w:r>
      <w:r w:rsidRPr="00CC79BD">
        <w:rPr>
          <w:sz w:val="24"/>
          <w:szCs w:val="24"/>
        </w:rPr>
        <w:t>«</w:t>
      </w:r>
      <w:r w:rsidRPr="00E36D91">
        <w:rPr>
          <w:sz w:val="24"/>
          <w:szCs w:val="24"/>
        </w:rPr>
        <w:t>Основы управления проектами</w:t>
      </w:r>
      <w:r w:rsidRPr="00CC79BD">
        <w:rPr>
          <w:sz w:val="24"/>
          <w:szCs w:val="24"/>
        </w:rPr>
        <w:t xml:space="preserve">» </w:t>
      </w:r>
      <w:r w:rsidRPr="003228D2">
        <w:rPr>
          <w:sz w:val="24"/>
          <w:szCs w:val="24"/>
        </w:rPr>
        <w:t xml:space="preserve">относится к дисциплинам </w:t>
      </w:r>
      <w:r>
        <w:rPr>
          <w:sz w:val="24"/>
          <w:szCs w:val="24"/>
        </w:rPr>
        <w:t>п</w:t>
      </w:r>
      <w:r w:rsidRPr="00CC79BD">
        <w:rPr>
          <w:sz w:val="24"/>
          <w:szCs w:val="24"/>
        </w:rPr>
        <w:t>редметно-методического</w:t>
      </w:r>
      <w:r>
        <w:rPr>
          <w:sz w:val="24"/>
          <w:szCs w:val="24"/>
        </w:rPr>
        <w:t xml:space="preserve"> «М</w:t>
      </w:r>
      <w:r w:rsidRPr="003228D2">
        <w:rPr>
          <w:sz w:val="24"/>
          <w:szCs w:val="24"/>
        </w:rPr>
        <w:t>одуля</w:t>
      </w:r>
      <w:r>
        <w:rPr>
          <w:sz w:val="24"/>
          <w:szCs w:val="24"/>
        </w:rPr>
        <w:t xml:space="preserve"> практики приходской работы» цикла «Организация приходского просвещения» </w:t>
      </w:r>
      <w:r w:rsidRPr="003228D2">
        <w:rPr>
          <w:sz w:val="24"/>
          <w:szCs w:val="24"/>
        </w:rPr>
        <w:t>учебного плана</w:t>
      </w:r>
      <w:r>
        <w:rPr>
          <w:sz w:val="24"/>
          <w:szCs w:val="24"/>
        </w:rPr>
        <w:t xml:space="preserve"> подготовки церковного специалиста в области приходского просвещения (единого профиля), </w:t>
      </w:r>
      <w:r w:rsidRPr="00CC79BD">
        <w:rPr>
          <w:sz w:val="24"/>
          <w:szCs w:val="24"/>
        </w:rPr>
        <w:t>очной</w:t>
      </w:r>
      <w:r w:rsidRPr="003228D2">
        <w:rPr>
          <w:sz w:val="24"/>
          <w:szCs w:val="24"/>
        </w:rPr>
        <w:t xml:space="preserve"> </w:t>
      </w:r>
      <w:r w:rsidRPr="002771DA">
        <w:rPr>
          <w:sz w:val="24"/>
          <w:szCs w:val="24"/>
        </w:rPr>
        <w:t>формы обучения.</w:t>
      </w:r>
    </w:p>
    <w:p w14:paraId="7171DCA8" w14:textId="6ECC7A58" w:rsidR="00E36D91" w:rsidRPr="003E6E09" w:rsidRDefault="00E36D91" w:rsidP="00E36D91">
      <w:pPr>
        <w:pStyle w:val="1"/>
        <w:widowControl/>
        <w:ind w:left="0" w:firstLine="567"/>
        <w:jc w:val="both"/>
        <w:rPr>
          <w:sz w:val="24"/>
          <w:szCs w:val="24"/>
        </w:rPr>
      </w:pPr>
      <w:r w:rsidRPr="003228D2">
        <w:rPr>
          <w:sz w:val="24"/>
          <w:szCs w:val="24"/>
        </w:rPr>
        <w:t xml:space="preserve">Дисциплина опирается на результаты обучения, сформированные </w:t>
      </w:r>
      <w:r w:rsidRPr="00CC79BD">
        <w:rPr>
          <w:sz w:val="24"/>
          <w:szCs w:val="24"/>
        </w:rPr>
        <w:t xml:space="preserve">в рамках </w:t>
      </w:r>
      <w:r>
        <w:rPr>
          <w:sz w:val="24"/>
          <w:szCs w:val="24"/>
        </w:rPr>
        <w:t>дисциплины учебного плана «</w:t>
      </w:r>
      <w:r w:rsidRPr="00913144">
        <w:rPr>
          <w:sz w:val="24"/>
          <w:szCs w:val="24"/>
        </w:rPr>
        <w:t>Основы приходской просветительской деятельности</w:t>
      </w:r>
      <w:r>
        <w:rPr>
          <w:sz w:val="24"/>
          <w:szCs w:val="24"/>
        </w:rPr>
        <w:t>».</w:t>
      </w:r>
    </w:p>
    <w:p w14:paraId="382B1364" w14:textId="2C6F9731" w:rsidR="00E36D91" w:rsidRDefault="00E36D91" w:rsidP="00E36D91">
      <w:pPr>
        <w:pStyle w:val="1"/>
        <w:widowControl/>
        <w:ind w:left="0" w:firstLine="567"/>
        <w:jc w:val="both"/>
        <w:rPr>
          <w:sz w:val="24"/>
          <w:szCs w:val="24"/>
        </w:rPr>
      </w:pPr>
    </w:p>
    <w:p w14:paraId="5007F3FD" w14:textId="77777777" w:rsidR="006E507D" w:rsidRDefault="006E507D" w:rsidP="00E36D91">
      <w:pPr>
        <w:pStyle w:val="1"/>
        <w:widowControl/>
        <w:ind w:left="0" w:firstLine="567"/>
        <w:jc w:val="both"/>
        <w:rPr>
          <w:sz w:val="24"/>
          <w:szCs w:val="24"/>
        </w:rPr>
      </w:pPr>
    </w:p>
    <w:p w14:paraId="6793AEA1" w14:textId="644A5AD6" w:rsidR="00E36D91" w:rsidRPr="003E6E09" w:rsidRDefault="00E36D91" w:rsidP="00E36D91">
      <w:pPr>
        <w:pStyle w:val="1"/>
        <w:widowControl/>
        <w:ind w:left="0" w:firstLine="567"/>
        <w:jc w:val="both"/>
        <w:rPr>
          <w:sz w:val="24"/>
          <w:szCs w:val="24"/>
        </w:rPr>
      </w:pPr>
      <w:r w:rsidRPr="008F302B">
        <w:rPr>
          <w:b/>
          <w:sz w:val="24"/>
          <w:szCs w:val="24"/>
        </w:rPr>
        <w:t xml:space="preserve">Целью </w:t>
      </w:r>
      <w:r w:rsidRPr="008F302B">
        <w:rPr>
          <w:bCs/>
          <w:sz w:val="24"/>
          <w:szCs w:val="24"/>
        </w:rPr>
        <w:t>освоения дисциплины «</w:t>
      </w:r>
      <w:r w:rsidRPr="008F302B">
        <w:rPr>
          <w:sz w:val="24"/>
          <w:szCs w:val="24"/>
        </w:rPr>
        <w:t>Социальная работа православного прихода</w:t>
      </w:r>
      <w:r w:rsidRPr="008F302B">
        <w:rPr>
          <w:bCs/>
          <w:sz w:val="24"/>
          <w:szCs w:val="24"/>
        </w:rPr>
        <w:t xml:space="preserve">» является </w:t>
      </w:r>
      <w:r w:rsidRPr="00E36D91">
        <w:rPr>
          <w:sz w:val="24"/>
          <w:szCs w:val="24"/>
        </w:rPr>
        <w:t xml:space="preserve">подготовка </w:t>
      </w:r>
      <w:r>
        <w:rPr>
          <w:sz w:val="24"/>
          <w:szCs w:val="24"/>
        </w:rPr>
        <w:t>учащихся</w:t>
      </w:r>
      <w:r w:rsidRPr="00E36D91">
        <w:rPr>
          <w:sz w:val="24"/>
          <w:szCs w:val="24"/>
        </w:rPr>
        <w:t xml:space="preserve"> к организационно-управленческой, аналитической и иной деятельности, требующейся в ходе реализации проектов, как в качестве исполнителей, так и руководителей проектов.</w:t>
      </w:r>
    </w:p>
    <w:p w14:paraId="279F4562" w14:textId="77777777" w:rsidR="00E36D91" w:rsidRPr="003E6E09" w:rsidRDefault="00E36D91" w:rsidP="00E36D91">
      <w:pPr>
        <w:pStyle w:val="1"/>
        <w:widowControl/>
        <w:ind w:left="0" w:firstLine="567"/>
        <w:jc w:val="both"/>
        <w:rPr>
          <w:sz w:val="24"/>
          <w:szCs w:val="24"/>
        </w:rPr>
      </w:pPr>
      <w:r w:rsidRPr="008F302B">
        <w:rPr>
          <w:bCs/>
          <w:sz w:val="24"/>
          <w:szCs w:val="24"/>
        </w:rPr>
        <w:t>Настоящая дисциплина предполагает решение социально-практически</w:t>
      </w:r>
      <w:r>
        <w:rPr>
          <w:bCs/>
          <w:sz w:val="24"/>
          <w:szCs w:val="24"/>
        </w:rPr>
        <w:t>х</w:t>
      </w:r>
      <w:r w:rsidRPr="008F302B">
        <w:rPr>
          <w:bCs/>
          <w:sz w:val="24"/>
          <w:szCs w:val="24"/>
        </w:rPr>
        <w:t xml:space="preserve"> </w:t>
      </w:r>
      <w:r w:rsidRPr="008F302B">
        <w:rPr>
          <w:b/>
          <w:sz w:val="24"/>
          <w:szCs w:val="24"/>
        </w:rPr>
        <w:t xml:space="preserve">задач </w:t>
      </w:r>
      <w:r w:rsidRPr="008F302B">
        <w:rPr>
          <w:bCs/>
          <w:sz w:val="24"/>
          <w:szCs w:val="24"/>
        </w:rPr>
        <w:t xml:space="preserve">профессиональной деятельности выпускников. </w:t>
      </w:r>
    </w:p>
    <w:p w14:paraId="1344867E" w14:textId="138BC2E6" w:rsidR="004F2EA5" w:rsidRDefault="004F2EA5" w:rsidP="004F2EA5">
      <w:pPr>
        <w:pStyle w:val="1"/>
        <w:widowControl/>
        <w:tabs>
          <w:tab w:val="left" w:pos="567"/>
        </w:tabs>
        <w:ind w:left="0"/>
        <w:jc w:val="both"/>
        <w:rPr>
          <w:bCs/>
          <w:sz w:val="24"/>
          <w:szCs w:val="24"/>
        </w:rPr>
      </w:pPr>
    </w:p>
    <w:p w14:paraId="73C0AE65" w14:textId="77777777" w:rsidR="00E36D91" w:rsidRDefault="00E36D91" w:rsidP="004F2EA5">
      <w:pPr>
        <w:pStyle w:val="1"/>
        <w:widowControl/>
        <w:tabs>
          <w:tab w:val="left" w:pos="567"/>
        </w:tabs>
        <w:ind w:left="0"/>
        <w:jc w:val="both"/>
        <w:rPr>
          <w:b/>
          <w:sz w:val="24"/>
          <w:szCs w:val="24"/>
        </w:rPr>
      </w:pPr>
    </w:p>
    <w:p w14:paraId="58295741" w14:textId="2A1A14F3" w:rsidR="004F2EA5" w:rsidRDefault="004F2EA5" w:rsidP="004F2EA5">
      <w:pPr>
        <w:pStyle w:val="1"/>
        <w:widowControl/>
        <w:tabs>
          <w:tab w:val="left" w:pos="567"/>
        </w:tabs>
        <w:ind w:left="0"/>
        <w:jc w:val="both"/>
        <w:rPr>
          <w:b/>
          <w:sz w:val="24"/>
          <w:szCs w:val="24"/>
        </w:rPr>
      </w:pPr>
    </w:p>
    <w:p w14:paraId="45A26B32" w14:textId="02F72A7E" w:rsidR="006E507D" w:rsidRDefault="006E507D" w:rsidP="004F2EA5">
      <w:pPr>
        <w:pStyle w:val="1"/>
        <w:widowControl/>
        <w:tabs>
          <w:tab w:val="left" w:pos="567"/>
        </w:tabs>
        <w:ind w:left="0"/>
        <w:jc w:val="both"/>
        <w:rPr>
          <w:b/>
          <w:sz w:val="24"/>
          <w:szCs w:val="24"/>
        </w:rPr>
      </w:pPr>
    </w:p>
    <w:p w14:paraId="5F25E8A2" w14:textId="4C5A65EC" w:rsidR="006E507D" w:rsidRDefault="006E507D" w:rsidP="004F2EA5">
      <w:pPr>
        <w:pStyle w:val="1"/>
        <w:widowControl/>
        <w:tabs>
          <w:tab w:val="left" w:pos="567"/>
        </w:tabs>
        <w:ind w:left="0"/>
        <w:jc w:val="both"/>
        <w:rPr>
          <w:b/>
          <w:sz w:val="24"/>
          <w:szCs w:val="24"/>
        </w:rPr>
      </w:pPr>
    </w:p>
    <w:p w14:paraId="4304DBC3" w14:textId="77777777" w:rsidR="006E507D" w:rsidRDefault="006E507D" w:rsidP="004F2EA5">
      <w:pPr>
        <w:pStyle w:val="1"/>
        <w:widowControl/>
        <w:tabs>
          <w:tab w:val="left" w:pos="567"/>
        </w:tabs>
        <w:ind w:left="0"/>
        <w:jc w:val="both"/>
        <w:rPr>
          <w:b/>
          <w:sz w:val="24"/>
          <w:szCs w:val="24"/>
        </w:rPr>
      </w:pPr>
    </w:p>
    <w:p w14:paraId="77F9896F" w14:textId="77777777" w:rsidR="004F2EA5" w:rsidRDefault="004F2EA5" w:rsidP="004F2EA5">
      <w:pPr>
        <w:pStyle w:val="1"/>
        <w:widowControl/>
        <w:tabs>
          <w:tab w:val="left" w:pos="567"/>
        </w:tabs>
        <w:ind w:left="0"/>
        <w:jc w:val="both"/>
        <w:rPr>
          <w:b/>
          <w:sz w:val="24"/>
          <w:szCs w:val="24"/>
        </w:rPr>
      </w:pPr>
    </w:p>
    <w:p w14:paraId="5455CE27" w14:textId="450550CC" w:rsidR="00D93472" w:rsidRPr="003E6E09" w:rsidRDefault="00D93472" w:rsidP="004F2EA5">
      <w:pPr>
        <w:pStyle w:val="1"/>
        <w:widowControl/>
        <w:tabs>
          <w:tab w:val="left" w:pos="567"/>
        </w:tabs>
        <w:ind w:left="0"/>
        <w:jc w:val="both"/>
        <w:rPr>
          <w:i/>
          <w:sz w:val="24"/>
          <w:szCs w:val="24"/>
        </w:rPr>
      </w:pPr>
      <w:r w:rsidRPr="003E6E09">
        <w:rPr>
          <w:b/>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79C9C59F" w14:textId="3B1A53AC" w:rsidR="00D93472" w:rsidRDefault="00D93472" w:rsidP="00D93472">
      <w:pPr>
        <w:pStyle w:val="1"/>
        <w:widowControl/>
        <w:tabs>
          <w:tab w:val="left" w:pos="567"/>
        </w:tabs>
        <w:jc w:val="both"/>
        <w:rPr>
          <w:b/>
          <w:sz w:val="24"/>
          <w:szCs w:val="24"/>
        </w:rPr>
      </w:pPr>
    </w:p>
    <w:p w14:paraId="7120BC1A" w14:textId="77777777" w:rsidR="00822BB6" w:rsidRDefault="00822BB6" w:rsidP="00822BB6">
      <w:pPr>
        <w:pStyle w:val="1"/>
        <w:widowControl/>
        <w:tabs>
          <w:tab w:val="left" w:pos="567"/>
        </w:tabs>
        <w:jc w:val="both"/>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
        <w:gridCol w:w="734"/>
        <w:gridCol w:w="878"/>
        <w:gridCol w:w="1097"/>
        <w:gridCol w:w="1390"/>
        <w:gridCol w:w="1631"/>
        <w:gridCol w:w="1460"/>
        <w:gridCol w:w="1086"/>
      </w:tblGrid>
      <w:tr w:rsidR="00822BB6" w:rsidRPr="007221B2" w14:paraId="2822D1D5" w14:textId="77777777" w:rsidTr="008E5625">
        <w:tc>
          <w:tcPr>
            <w:tcW w:w="571" w:type="pct"/>
            <w:vMerge w:val="restart"/>
            <w:tcBorders>
              <w:top w:val="single" w:sz="4" w:space="0" w:color="000000"/>
              <w:left w:val="single" w:sz="4" w:space="0" w:color="000000"/>
              <w:right w:val="single" w:sz="4" w:space="0" w:color="000000"/>
            </w:tcBorders>
            <w:shd w:val="clear" w:color="auto" w:fill="auto"/>
            <w:textDirection w:val="btLr"/>
            <w:vAlign w:val="center"/>
          </w:tcPr>
          <w:p w14:paraId="0FDD2EBB" w14:textId="77777777" w:rsidR="00822BB6" w:rsidRPr="007221B2" w:rsidRDefault="00822BB6" w:rsidP="008E5625">
            <w:pPr>
              <w:autoSpaceDE/>
              <w:ind w:left="113" w:right="113"/>
              <w:jc w:val="center"/>
              <w:rPr>
                <w:rFonts w:eastAsia="Calibri"/>
                <w:b/>
                <w:bCs/>
                <w:sz w:val="24"/>
                <w:szCs w:val="24"/>
              </w:rPr>
            </w:pPr>
            <w:r w:rsidRPr="007221B2">
              <w:rPr>
                <w:rFonts w:eastAsia="Calibri"/>
                <w:sz w:val="24"/>
                <w:szCs w:val="24"/>
              </w:rPr>
              <w:t>Номер семестра</w:t>
            </w:r>
          </w:p>
        </w:tc>
        <w:tc>
          <w:tcPr>
            <w:tcW w:w="3847" w:type="pct"/>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33566405" w14:textId="77777777" w:rsidR="00822BB6" w:rsidRPr="007221B2" w:rsidRDefault="00822BB6" w:rsidP="008E5625">
            <w:pPr>
              <w:autoSpaceDE/>
              <w:jc w:val="center"/>
              <w:rPr>
                <w:rFonts w:eastAsia="Calibri"/>
                <w:sz w:val="24"/>
                <w:szCs w:val="24"/>
              </w:rPr>
            </w:pPr>
            <w:r w:rsidRPr="007221B2">
              <w:rPr>
                <w:rFonts w:eastAsia="Calibri"/>
                <w:sz w:val="24"/>
                <w:szCs w:val="24"/>
              </w:rPr>
              <w:t>Учебные занятия</w:t>
            </w:r>
          </w:p>
          <w:p w14:paraId="1447F47A" w14:textId="77777777" w:rsidR="00822BB6" w:rsidRPr="007221B2" w:rsidRDefault="00822BB6" w:rsidP="008E5625">
            <w:pPr>
              <w:autoSpaceDE/>
              <w:jc w:val="center"/>
              <w:rPr>
                <w:rFonts w:eastAsia="Calibri"/>
                <w:b/>
                <w:bCs/>
                <w:sz w:val="24"/>
                <w:szCs w:val="24"/>
              </w:rPr>
            </w:pPr>
          </w:p>
        </w:tc>
        <w:tc>
          <w:tcPr>
            <w:tcW w:w="581" w:type="pct"/>
            <w:vMerge w:val="restart"/>
            <w:tcBorders>
              <w:top w:val="single" w:sz="4" w:space="0" w:color="000000"/>
              <w:left w:val="single" w:sz="4" w:space="0" w:color="auto"/>
              <w:right w:val="single" w:sz="4" w:space="0" w:color="000000"/>
            </w:tcBorders>
            <w:shd w:val="clear" w:color="auto" w:fill="auto"/>
            <w:textDirection w:val="btLr"/>
            <w:vAlign w:val="center"/>
          </w:tcPr>
          <w:p w14:paraId="277AABF0" w14:textId="247A37C3" w:rsidR="00822BB6" w:rsidRPr="007221B2" w:rsidRDefault="00822BB6" w:rsidP="008E5625">
            <w:pPr>
              <w:autoSpaceDE/>
              <w:jc w:val="center"/>
              <w:rPr>
                <w:rFonts w:eastAsia="Calibri"/>
                <w:bCs/>
                <w:sz w:val="24"/>
                <w:szCs w:val="24"/>
              </w:rPr>
            </w:pPr>
            <w:r w:rsidRPr="007221B2">
              <w:rPr>
                <w:rFonts w:eastAsia="Calibri"/>
                <w:sz w:val="24"/>
                <w:szCs w:val="24"/>
              </w:rPr>
              <w:t>Форма промежуточной аттестации</w:t>
            </w:r>
            <w:r w:rsidRPr="007221B2">
              <w:rPr>
                <w:rFonts w:eastAsia="Calibri"/>
                <w:bCs/>
                <w:sz w:val="24"/>
                <w:szCs w:val="24"/>
                <w:highlight w:val="yellow"/>
              </w:rPr>
              <w:t xml:space="preserve"> </w:t>
            </w:r>
          </w:p>
        </w:tc>
      </w:tr>
      <w:tr w:rsidR="00822BB6" w:rsidRPr="007221B2" w14:paraId="773BDAE3" w14:textId="77777777" w:rsidTr="008E5625">
        <w:trPr>
          <w:cantSplit/>
          <w:trHeight w:val="840"/>
        </w:trPr>
        <w:tc>
          <w:tcPr>
            <w:tcW w:w="571" w:type="pct"/>
            <w:vMerge/>
            <w:tcBorders>
              <w:left w:val="single" w:sz="4" w:space="0" w:color="000000"/>
              <w:right w:val="single" w:sz="4" w:space="0" w:color="000000"/>
            </w:tcBorders>
            <w:shd w:val="clear" w:color="auto" w:fill="auto"/>
            <w:textDirection w:val="btLr"/>
            <w:vAlign w:val="center"/>
          </w:tcPr>
          <w:p w14:paraId="5AD8A255" w14:textId="77777777" w:rsidR="00822BB6" w:rsidRPr="007221B2" w:rsidRDefault="00822BB6" w:rsidP="008E5625">
            <w:pPr>
              <w:autoSpaceDE/>
              <w:ind w:left="113" w:right="113"/>
              <w:rPr>
                <w:rFonts w:eastAsia="Calibri"/>
                <w:b/>
                <w:bCs/>
                <w:sz w:val="24"/>
                <w:szCs w:val="24"/>
              </w:rPr>
            </w:pPr>
          </w:p>
        </w:tc>
        <w:tc>
          <w:tcPr>
            <w:tcW w:w="863" w:type="pct"/>
            <w:gridSpan w:val="2"/>
            <w:tcBorders>
              <w:top w:val="single" w:sz="4" w:space="0" w:color="000000"/>
              <w:left w:val="single" w:sz="4" w:space="0" w:color="000000"/>
              <w:bottom w:val="single" w:sz="4" w:space="0" w:color="auto"/>
              <w:right w:val="single" w:sz="4" w:space="0" w:color="000000"/>
            </w:tcBorders>
            <w:shd w:val="clear" w:color="auto" w:fill="auto"/>
            <w:textDirection w:val="btLr"/>
            <w:vAlign w:val="center"/>
          </w:tcPr>
          <w:p w14:paraId="43D87B6F" w14:textId="77777777" w:rsidR="00822BB6" w:rsidRPr="007221B2" w:rsidRDefault="00822BB6" w:rsidP="008E5625">
            <w:pPr>
              <w:autoSpaceDE/>
              <w:ind w:left="113" w:right="113"/>
              <w:jc w:val="center"/>
              <w:rPr>
                <w:rFonts w:eastAsia="Calibri"/>
                <w:bCs/>
                <w:sz w:val="24"/>
                <w:szCs w:val="24"/>
              </w:rPr>
            </w:pPr>
            <w:r w:rsidRPr="007221B2">
              <w:rPr>
                <w:rFonts w:eastAsia="Calibri"/>
                <w:bCs/>
                <w:sz w:val="24"/>
                <w:szCs w:val="24"/>
              </w:rPr>
              <w:t>Всего</w:t>
            </w:r>
          </w:p>
        </w:tc>
        <w:tc>
          <w:tcPr>
            <w:tcW w:w="587" w:type="pct"/>
            <w:vMerge w:val="restart"/>
            <w:tcBorders>
              <w:top w:val="single" w:sz="4" w:space="0" w:color="000000"/>
              <w:left w:val="single" w:sz="4" w:space="0" w:color="000000"/>
              <w:right w:val="single" w:sz="4" w:space="0" w:color="auto"/>
            </w:tcBorders>
            <w:shd w:val="clear" w:color="auto" w:fill="auto"/>
            <w:textDirection w:val="btLr"/>
            <w:vAlign w:val="center"/>
          </w:tcPr>
          <w:p w14:paraId="63042205" w14:textId="77777777" w:rsidR="00822BB6" w:rsidRPr="007221B2" w:rsidRDefault="00822BB6" w:rsidP="008E5625">
            <w:pPr>
              <w:autoSpaceDE/>
              <w:ind w:left="113" w:right="113"/>
              <w:jc w:val="center"/>
              <w:rPr>
                <w:rFonts w:eastAsia="Calibri"/>
                <w:bCs/>
                <w:sz w:val="24"/>
                <w:szCs w:val="24"/>
              </w:rPr>
            </w:pPr>
            <w:r w:rsidRPr="007221B2">
              <w:rPr>
                <w:rFonts w:eastAsia="Calibri"/>
                <w:bCs/>
                <w:sz w:val="24"/>
                <w:szCs w:val="24"/>
              </w:rPr>
              <w:t>Лекции, час</w:t>
            </w:r>
          </w:p>
        </w:tc>
        <w:tc>
          <w:tcPr>
            <w:tcW w:w="744" w:type="pct"/>
            <w:vMerge w:val="restart"/>
            <w:tcBorders>
              <w:top w:val="single" w:sz="4" w:space="0" w:color="000000"/>
              <w:left w:val="single" w:sz="4" w:space="0" w:color="000000"/>
              <w:right w:val="single" w:sz="4" w:space="0" w:color="auto"/>
            </w:tcBorders>
            <w:shd w:val="clear" w:color="auto" w:fill="auto"/>
            <w:textDirection w:val="btLr"/>
            <w:vAlign w:val="center"/>
          </w:tcPr>
          <w:p w14:paraId="309A0BB5" w14:textId="77777777" w:rsidR="00822BB6" w:rsidRPr="007221B2" w:rsidRDefault="00822BB6" w:rsidP="008E5625">
            <w:pPr>
              <w:autoSpaceDE/>
              <w:ind w:left="113" w:right="113"/>
              <w:jc w:val="center"/>
              <w:rPr>
                <w:rFonts w:eastAsia="Calibri"/>
                <w:bCs/>
                <w:sz w:val="24"/>
                <w:szCs w:val="24"/>
              </w:rPr>
            </w:pPr>
            <w:r w:rsidRPr="007221B2">
              <w:rPr>
                <w:rFonts w:eastAsia="Calibri"/>
                <w:bCs/>
                <w:sz w:val="24"/>
                <w:szCs w:val="24"/>
              </w:rPr>
              <w:t>Практические</w:t>
            </w:r>
          </w:p>
          <w:p w14:paraId="20BFFC31" w14:textId="77777777" w:rsidR="00822BB6" w:rsidRPr="007221B2" w:rsidRDefault="00822BB6" w:rsidP="008E5625">
            <w:pPr>
              <w:autoSpaceDE/>
              <w:ind w:left="113" w:right="113"/>
              <w:jc w:val="center"/>
              <w:rPr>
                <w:rFonts w:eastAsia="Calibri"/>
                <w:bCs/>
                <w:sz w:val="24"/>
                <w:szCs w:val="24"/>
              </w:rPr>
            </w:pPr>
            <w:r w:rsidRPr="007221B2">
              <w:rPr>
                <w:sz w:val="24"/>
                <w:szCs w:val="24"/>
              </w:rPr>
              <w:t xml:space="preserve"> занятия, час</w:t>
            </w:r>
          </w:p>
        </w:tc>
        <w:tc>
          <w:tcPr>
            <w:tcW w:w="873" w:type="pct"/>
            <w:vMerge w:val="restart"/>
            <w:tcBorders>
              <w:top w:val="single" w:sz="4" w:space="0" w:color="000000"/>
              <w:left w:val="single" w:sz="4" w:space="0" w:color="000000"/>
              <w:right w:val="single" w:sz="4" w:space="0" w:color="auto"/>
            </w:tcBorders>
            <w:shd w:val="clear" w:color="auto" w:fill="auto"/>
            <w:textDirection w:val="btLr"/>
            <w:vAlign w:val="center"/>
          </w:tcPr>
          <w:p w14:paraId="003AAAB0" w14:textId="77777777" w:rsidR="00822BB6" w:rsidRPr="007221B2" w:rsidRDefault="00822BB6" w:rsidP="008E5625">
            <w:pPr>
              <w:autoSpaceDE/>
              <w:ind w:left="113" w:right="113"/>
              <w:jc w:val="center"/>
              <w:rPr>
                <w:rFonts w:eastAsia="Calibri"/>
                <w:bCs/>
                <w:sz w:val="24"/>
                <w:szCs w:val="24"/>
              </w:rPr>
            </w:pPr>
            <w:r w:rsidRPr="007221B2">
              <w:rPr>
                <w:rFonts w:eastAsia="Calibri"/>
                <w:bCs/>
                <w:sz w:val="24"/>
                <w:szCs w:val="24"/>
              </w:rPr>
              <w:t>Лабораторные занятия, час</w:t>
            </w:r>
          </w:p>
        </w:tc>
        <w:tc>
          <w:tcPr>
            <w:tcW w:w="781" w:type="pct"/>
            <w:vMerge w:val="restart"/>
            <w:tcBorders>
              <w:top w:val="single" w:sz="4" w:space="0" w:color="000000"/>
              <w:left w:val="single" w:sz="4" w:space="0" w:color="auto"/>
              <w:right w:val="single" w:sz="4" w:space="0" w:color="auto"/>
            </w:tcBorders>
            <w:shd w:val="clear" w:color="auto" w:fill="auto"/>
            <w:textDirection w:val="btLr"/>
            <w:vAlign w:val="center"/>
          </w:tcPr>
          <w:p w14:paraId="65B2CEF8" w14:textId="77777777" w:rsidR="00822BB6" w:rsidRPr="007221B2" w:rsidRDefault="00822BB6" w:rsidP="008E5625">
            <w:pPr>
              <w:autoSpaceDE/>
              <w:ind w:left="113" w:right="113"/>
              <w:jc w:val="center"/>
              <w:rPr>
                <w:rFonts w:eastAsia="Calibri"/>
                <w:bCs/>
                <w:sz w:val="24"/>
                <w:szCs w:val="24"/>
              </w:rPr>
            </w:pPr>
            <w:proofErr w:type="spellStart"/>
            <w:r w:rsidRPr="007221B2">
              <w:rPr>
                <w:rFonts w:eastAsia="Calibri"/>
                <w:bCs/>
                <w:sz w:val="24"/>
                <w:szCs w:val="24"/>
              </w:rPr>
              <w:t>Самостоят</w:t>
            </w:r>
            <w:proofErr w:type="spellEnd"/>
            <w:r w:rsidRPr="007221B2">
              <w:rPr>
                <w:rFonts w:eastAsia="Calibri"/>
                <w:bCs/>
                <w:sz w:val="24"/>
                <w:szCs w:val="24"/>
              </w:rPr>
              <w:t>. работа, час</w:t>
            </w:r>
          </w:p>
        </w:tc>
        <w:tc>
          <w:tcPr>
            <w:tcW w:w="581" w:type="pct"/>
            <w:vMerge/>
            <w:tcBorders>
              <w:left w:val="single" w:sz="4" w:space="0" w:color="auto"/>
              <w:right w:val="single" w:sz="4" w:space="0" w:color="000000"/>
            </w:tcBorders>
            <w:shd w:val="clear" w:color="auto" w:fill="auto"/>
            <w:vAlign w:val="center"/>
          </w:tcPr>
          <w:p w14:paraId="17BAE04E" w14:textId="77777777" w:rsidR="00822BB6" w:rsidRPr="007221B2" w:rsidRDefault="00822BB6" w:rsidP="008E5625">
            <w:pPr>
              <w:autoSpaceDE/>
              <w:rPr>
                <w:rFonts w:eastAsia="Calibri"/>
                <w:b/>
                <w:bCs/>
                <w:sz w:val="24"/>
                <w:szCs w:val="24"/>
              </w:rPr>
            </w:pPr>
          </w:p>
        </w:tc>
      </w:tr>
      <w:tr w:rsidR="00822BB6" w:rsidRPr="007221B2" w14:paraId="6462B48D" w14:textId="77777777" w:rsidTr="008E5625">
        <w:trPr>
          <w:cantSplit/>
          <w:trHeight w:val="315"/>
        </w:trPr>
        <w:tc>
          <w:tcPr>
            <w:tcW w:w="571" w:type="pct"/>
            <w:vMerge/>
            <w:tcBorders>
              <w:left w:val="single" w:sz="4" w:space="0" w:color="000000"/>
              <w:right w:val="single" w:sz="4" w:space="0" w:color="000000"/>
            </w:tcBorders>
            <w:shd w:val="clear" w:color="auto" w:fill="auto"/>
            <w:vAlign w:val="center"/>
          </w:tcPr>
          <w:p w14:paraId="4E492C67" w14:textId="77777777" w:rsidR="00822BB6" w:rsidRPr="007221B2" w:rsidRDefault="00822BB6" w:rsidP="008E5625">
            <w:pPr>
              <w:autoSpaceDE/>
              <w:rPr>
                <w:rFonts w:eastAsia="Calibri"/>
                <w:b/>
                <w:bCs/>
                <w:sz w:val="24"/>
                <w:szCs w:val="24"/>
              </w:rPr>
            </w:pPr>
          </w:p>
        </w:tc>
        <w:tc>
          <w:tcPr>
            <w:tcW w:w="863" w:type="pct"/>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683941A9" w14:textId="77777777" w:rsidR="00822BB6" w:rsidRPr="007221B2" w:rsidRDefault="00822BB6" w:rsidP="008E5625">
            <w:pPr>
              <w:autoSpaceDE/>
              <w:jc w:val="center"/>
              <w:rPr>
                <w:rFonts w:eastAsia="Calibri"/>
                <w:bCs/>
                <w:sz w:val="24"/>
                <w:szCs w:val="24"/>
              </w:rPr>
            </w:pPr>
            <w:proofErr w:type="spellStart"/>
            <w:r w:rsidRPr="007221B2">
              <w:rPr>
                <w:rFonts w:eastAsia="Calibri"/>
                <w:bCs/>
                <w:sz w:val="24"/>
                <w:szCs w:val="24"/>
              </w:rPr>
              <w:t>Трудоемк</w:t>
            </w:r>
            <w:proofErr w:type="spellEnd"/>
            <w:r w:rsidRPr="007221B2">
              <w:rPr>
                <w:rFonts w:eastAsia="Calibri"/>
                <w:bCs/>
                <w:sz w:val="24"/>
                <w:szCs w:val="24"/>
              </w:rPr>
              <w:t>.</w:t>
            </w:r>
          </w:p>
        </w:tc>
        <w:tc>
          <w:tcPr>
            <w:tcW w:w="587" w:type="pct"/>
            <w:vMerge/>
            <w:tcBorders>
              <w:left w:val="single" w:sz="4" w:space="0" w:color="000000"/>
              <w:right w:val="single" w:sz="4" w:space="0" w:color="auto"/>
            </w:tcBorders>
            <w:shd w:val="clear" w:color="auto" w:fill="auto"/>
            <w:textDirection w:val="btLr"/>
            <w:vAlign w:val="center"/>
          </w:tcPr>
          <w:p w14:paraId="7798CCDA" w14:textId="77777777" w:rsidR="00822BB6" w:rsidRPr="007221B2" w:rsidRDefault="00822BB6" w:rsidP="008E5625">
            <w:pPr>
              <w:autoSpaceDE/>
              <w:ind w:left="113" w:right="113"/>
              <w:jc w:val="center"/>
              <w:rPr>
                <w:rFonts w:eastAsia="Calibri"/>
                <w:bCs/>
                <w:sz w:val="24"/>
                <w:szCs w:val="24"/>
              </w:rPr>
            </w:pPr>
          </w:p>
        </w:tc>
        <w:tc>
          <w:tcPr>
            <w:tcW w:w="744" w:type="pct"/>
            <w:vMerge/>
            <w:tcBorders>
              <w:left w:val="single" w:sz="4" w:space="0" w:color="000000"/>
              <w:right w:val="single" w:sz="4" w:space="0" w:color="auto"/>
            </w:tcBorders>
            <w:shd w:val="clear" w:color="auto" w:fill="auto"/>
            <w:textDirection w:val="btLr"/>
            <w:vAlign w:val="center"/>
          </w:tcPr>
          <w:p w14:paraId="3BF7CCF1" w14:textId="77777777" w:rsidR="00822BB6" w:rsidRPr="007221B2" w:rsidRDefault="00822BB6" w:rsidP="008E5625">
            <w:pPr>
              <w:autoSpaceDE/>
              <w:ind w:left="113" w:right="113"/>
              <w:jc w:val="center"/>
              <w:rPr>
                <w:sz w:val="24"/>
                <w:szCs w:val="24"/>
              </w:rPr>
            </w:pPr>
          </w:p>
        </w:tc>
        <w:tc>
          <w:tcPr>
            <w:tcW w:w="873" w:type="pct"/>
            <w:vMerge/>
            <w:tcBorders>
              <w:left w:val="single" w:sz="4" w:space="0" w:color="000000"/>
              <w:right w:val="single" w:sz="4" w:space="0" w:color="auto"/>
            </w:tcBorders>
            <w:shd w:val="clear" w:color="auto" w:fill="auto"/>
            <w:textDirection w:val="btLr"/>
            <w:vAlign w:val="center"/>
          </w:tcPr>
          <w:p w14:paraId="2C7E1C3C" w14:textId="77777777" w:rsidR="00822BB6" w:rsidRPr="007221B2" w:rsidRDefault="00822BB6" w:rsidP="008E5625">
            <w:pPr>
              <w:autoSpaceDE/>
              <w:ind w:left="113" w:right="113"/>
              <w:jc w:val="center"/>
              <w:rPr>
                <w:rFonts w:eastAsia="Calibri"/>
                <w:bCs/>
                <w:sz w:val="24"/>
                <w:szCs w:val="24"/>
              </w:rPr>
            </w:pPr>
          </w:p>
        </w:tc>
        <w:tc>
          <w:tcPr>
            <w:tcW w:w="781" w:type="pct"/>
            <w:vMerge/>
            <w:tcBorders>
              <w:left w:val="single" w:sz="4" w:space="0" w:color="auto"/>
              <w:right w:val="single" w:sz="4" w:space="0" w:color="auto"/>
            </w:tcBorders>
            <w:shd w:val="clear" w:color="auto" w:fill="auto"/>
            <w:textDirection w:val="btLr"/>
            <w:vAlign w:val="center"/>
          </w:tcPr>
          <w:p w14:paraId="7D0DE5BC" w14:textId="77777777" w:rsidR="00822BB6" w:rsidRPr="007221B2" w:rsidRDefault="00822BB6" w:rsidP="008E5625">
            <w:pPr>
              <w:autoSpaceDE/>
              <w:ind w:left="113" w:right="113"/>
              <w:jc w:val="center"/>
              <w:rPr>
                <w:rFonts w:eastAsia="Calibri"/>
                <w:bCs/>
                <w:sz w:val="24"/>
                <w:szCs w:val="24"/>
              </w:rPr>
            </w:pPr>
          </w:p>
        </w:tc>
        <w:tc>
          <w:tcPr>
            <w:tcW w:w="581" w:type="pct"/>
            <w:vMerge/>
            <w:tcBorders>
              <w:left w:val="single" w:sz="4" w:space="0" w:color="auto"/>
              <w:right w:val="single" w:sz="4" w:space="0" w:color="000000"/>
            </w:tcBorders>
            <w:shd w:val="clear" w:color="auto" w:fill="auto"/>
            <w:vAlign w:val="center"/>
          </w:tcPr>
          <w:p w14:paraId="1933697E" w14:textId="77777777" w:rsidR="00822BB6" w:rsidRPr="007221B2" w:rsidRDefault="00822BB6" w:rsidP="008E5625">
            <w:pPr>
              <w:autoSpaceDE/>
              <w:rPr>
                <w:rFonts w:eastAsia="Calibri"/>
                <w:b/>
                <w:bCs/>
                <w:sz w:val="24"/>
                <w:szCs w:val="24"/>
              </w:rPr>
            </w:pPr>
          </w:p>
        </w:tc>
      </w:tr>
      <w:tr w:rsidR="00822BB6" w:rsidRPr="007221B2" w14:paraId="2309692A" w14:textId="77777777" w:rsidTr="008E5625">
        <w:trPr>
          <w:cantSplit/>
          <w:trHeight w:val="240"/>
        </w:trPr>
        <w:tc>
          <w:tcPr>
            <w:tcW w:w="571" w:type="pct"/>
            <w:vMerge/>
            <w:tcBorders>
              <w:left w:val="single" w:sz="4" w:space="0" w:color="000000"/>
              <w:bottom w:val="single" w:sz="4" w:space="0" w:color="000000"/>
              <w:right w:val="single" w:sz="4" w:space="0" w:color="000000"/>
            </w:tcBorders>
            <w:shd w:val="clear" w:color="auto" w:fill="auto"/>
            <w:vAlign w:val="center"/>
          </w:tcPr>
          <w:p w14:paraId="39B584C0" w14:textId="77777777" w:rsidR="00822BB6" w:rsidRPr="007221B2" w:rsidRDefault="00822BB6" w:rsidP="008E5625">
            <w:pPr>
              <w:autoSpaceDE/>
              <w:rPr>
                <w:rFonts w:eastAsia="Calibri"/>
                <w:b/>
                <w:bCs/>
                <w:sz w:val="24"/>
                <w:szCs w:val="24"/>
              </w:rPr>
            </w:pPr>
          </w:p>
        </w:tc>
        <w:tc>
          <w:tcPr>
            <w:tcW w:w="393" w:type="pct"/>
            <w:tcBorders>
              <w:top w:val="single" w:sz="4" w:space="0" w:color="auto"/>
              <w:left w:val="single" w:sz="4" w:space="0" w:color="000000"/>
              <w:bottom w:val="single" w:sz="4" w:space="0" w:color="000000"/>
              <w:right w:val="single" w:sz="4" w:space="0" w:color="auto"/>
            </w:tcBorders>
            <w:shd w:val="clear" w:color="auto" w:fill="auto"/>
            <w:vAlign w:val="center"/>
          </w:tcPr>
          <w:p w14:paraId="03B29970" w14:textId="77777777" w:rsidR="00822BB6" w:rsidRPr="007221B2" w:rsidRDefault="00822BB6" w:rsidP="008E5625">
            <w:pPr>
              <w:autoSpaceDE/>
              <w:jc w:val="center"/>
              <w:rPr>
                <w:rFonts w:eastAsia="Calibri"/>
                <w:bCs/>
                <w:sz w:val="24"/>
                <w:szCs w:val="24"/>
              </w:rPr>
            </w:pPr>
            <w:proofErr w:type="spellStart"/>
            <w:r w:rsidRPr="007221B2">
              <w:rPr>
                <w:rFonts w:eastAsia="Calibri"/>
                <w:bCs/>
                <w:sz w:val="24"/>
                <w:szCs w:val="24"/>
              </w:rPr>
              <w:t>Зач</w:t>
            </w:r>
            <w:proofErr w:type="spellEnd"/>
            <w:r w:rsidRPr="007221B2">
              <w:rPr>
                <w:rFonts w:eastAsia="Calibri"/>
                <w:bCs/>
                <w:sz w:val="24"/>
                <w:szCs w:val="24"/>
              </w:rPr>
              <w:t>. ед.</w:t>
            </w:r>
          </w:p>
        </w:tc>
        <w:tc>
          <w:tcPr>
            <w:tcW w:w="470" w:type="pct"/>
            <w:tcBorders>
              <w:top w:val="single" w:sz="4" w:space="0" w:color="auto"/>
              <w:left w:val="single" w:sz="4" w:space="0" w:color="auto"/>
              <w:bottom w:val="single" w:sz="4" w:space="0" w:color="000000"/>
              <w:right w:val="single" w:sz="4" w:space="0" w:color="000000"/>
            </w:tcBorders>
            <w:shd w:val="clear" w:color="auto" w:fill="auto"/>
            <w:vAlign w:val="center"/>
          </w:tcPr>
          <w:p w14:paraId="75B50F70" w14:textId="77777777" w:rsidR="00822BB6" w:rsidRPr="007221B2" w:rsidRDefault="00822BB6" w:rsidP="008E5625">
            <w:pPr>
              <w:autoSpaceDE/>
              <w:jc w:val="center"/>
              <w:rPr>
                <w:rFonts w:eastAsia="Calibri"/>
                <w:bCs/>
                <w:sz w:val="24"/>
                <w:szCs w:val="24"/>
              </w:rPr>
            </w:pPr>
            <w:r w:rsidRPr="007221B2">
              <w:rPr>
                <w:rFonts w:eastAsia="Calibri"/>
                <w:bCs/>
                <w:sz w:val="24"/>
                <w:szCs w:val="24"/>
              </w:rPr>
              <w:t>Часы</w:t>
            </w:r>
          </w:p>
        </w:tc>
        <w:tc>
          <w:tcPr>
            <w:tcW w:w="587" w:type="pct"/>
            <w:vMerge/>
            <w:tcBorders>
              <w:left w:val="single" w:sz="4" w:space="0" w:color="000000"/>
              <w:right w:val="single" w:sz="4" w:space="0" w:color="auto"/>
            </w:tcBorders>
            <w:shd w:val="clear" w:color="auto" w:fill="auto"/>
            <w:textDirection w:val="btLr"/>
            <w:vAlign w:val="center"/>
          </w:tcPr>
          <w:p w14:paraId="3E1E2CE8" w14:textId="77777777" w:rsidR="00822BB6" w:rsidRPr="007221B2" w:rsidRDefault="00822BB6" w:rsidP="008E5625">
            <w:pPr>
              <w:autoSpaceDE/>
              <w:ind w:left="113" w:right="113"/>
              <w:jc w:val="center"/>
              <w:rPr>
                <w:rFonts w:eastAsia="Calibri"/>
                <w:bCs/>
                <w:sz w:val="24"/>
                <w:szCs w:val="24"/>
              </w:rPr>
            </w:pPr>
          </w:p>
        </w:tc>
        <w:tc>
          <w:tcPr>
            <w:tcW w:w="744" w:type="pct"/>
            <w:vMerge/>
            <w:tcBorders>
              <w:left w:val="single" w:sz="4" w:space="0" w:color="000000"/>
              <w:right w:val="single" w:sz="4" w:space="0" w:color="auto"/>
            </w:tcBorders>
            <w:shd w:val="clear" w:color="auto" w:fill="auto"/>
            <w:textDirection w:val="btLr"/>
            <w:vAlign w:val="center"/>
          </w:tcPr>
          <w:p w14:paraId="26AD8571" w14:textId="77777777" w:rsidR="00822BB6" w:rsidRPr="007221B2" w:rsidRDefault="00822BB6" w:rsidP="008E5625">
            <w:pPr>
              <w:autoSpaceDE/>
              <w:ind w:left="113" w:right="113"/>
              <w:jc w:val="center"/>
              <w:rPr>
                <w:sz w:val="24"/>
                <w:szCs w:val="24"/>
              </w:rPr>
            </w:pPr>
          </w:p>
        </w:tc>
        <w:tc>
          <w:tcPr>
            <w:tcW w:w="873" w:type="pct"/>
            <w:vMerge/>
            <w:tcBorders>
              <w:left w:val="single" w:sz="4" w:space="0" w:color="000000"/>
              <w:right w:val="single" w:sz="4" w:space="0" w:color="auto"/>
            </w:tcBorders>
            <w:shd w:val="clear" w:color="auto" w:fill="auto"/>
            <w:textDirection w:val="btLr"/>
            <w:vAlign w:val="center"/>
          </w:tcPr>
          <w:p w14:paraId="69E50CA0" w14:textId="77777777" w:rsidR="00822BB6" w:rsidRPr="007221B2" w:rsidRDefault="00822BB6" w:rsidP="008E5625">
            <w:pPr>
              <w:autoSpaceDE/>
              <w:ind w:left="113" w:right="113"/>
              <w:jc w:val="center"/>
              <w:rPr>
                <w:rFonts w:eastAsia="Calibri"/>
                <w:bCs/>
                <w:sz w:val="24"/>
                <w:szCs w:val="24"/>
              </w:rPr>
            </w:pPr>
          </w:p>
        </w:tc>
        <w:tc>
          <w:tcPr>
            <w:tcW w:w="781" w:type="pct"/>
            <w:vMerge/>
            <w:tcBorders>
              <w:left w:val="single" w:sz="4" w:space="0" w:color="auto"/>
              <w:right w:val="single" w:sz="4" w:space="0" w:color="auto"/>
            </w:tcBorders>
            <w:shd w:val="clear" w:color="auto" w:fill="auto"/>
            <w:textDirection w:val="btLr"/>
            <w:vAlign w:val="center"/>
          </w:tcPr>
          <w:p w14:paraId="13224865" w14:textId="77777777" w:rsidR="00822BB6" w:rsidRPr="007221B2" w:rsidRDefault="00822BB6" w:rsidP="008E5625">
            <w:pPr>
              <w:autoSpaceDE/>
              <w:ind w:left="113" w:right="113"/>
              <w:jc w:val="center"/>
              <w:rPr>
                <w:rFonts w:eastAsia="Calibri"/>
                <w:bCs/>
                <w:sz w:val="24"/>
                <w:szCs w:val="24"/>
              </w:rPr>
            </w:pPr>
          </w:p>
        </w:tc>
        <w:tc>
          <w:tcPr>
            <w:tcW w:w="581" w:type="pct"/>
            <w:vMerge/>
            <w:tcBorders>
              <w:left w:val="single" w:sz="4" w:space="0" w:color="auto"/>
              <w:bottom w:val="single" w:sz="4" w:space="0" w:color="000000"/>
              <w:right w:val="single" w:sz="4" w:space="0" w:color="000000"/>
            </w:tcBorders>
            <w:shd w:val="clear" w:color="auto" w:fill="auto"/>
            <w:vAlign w:val="center"/>
          </w:tcPr>
          <w:p w14:paraId="253FFE3E" w14:textId="77777777" w:rsidR="00822BB6" w:rsidRPr="007221B2" w:rsidRDefault="00822BB6" w:rsidP="008E5625">
            <w:pPr>
              <w:autoSpaceDE/>
              <w:rPr>
                <w:rFonts w:eastAsia="Calibri"/>
                <w:b/>
                <w:bCs/>
                <w:sz w:val="24"/>
                <w:szCs w:val="24"/>
              </w:rPr>
            </w:pPr>
          </w:p>
        </w:tc>
      </w:tr>
      <w:tr w:rsidR="00822BB6" w:rsidRPr="00D93472" w14:paraId="2FE0B47B" w14:textId="77777777" w:rsidTr="008E5625">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144587" w14:textId="4C209750" w:rsidR="00822BB6" w:rsidRDefault="00252F80" w:rsidP="008E5625">
            <w:pPr>
              <w:autoSpaceDE/>
              <w:jc w:val="center"/>
              <w:rPr>
                <w:rFonts w:eastAsia="Calibri"/>
                <w:bCs/>
                <w:sz w:val="24"/>
                <w:szCs w:val="24"/>
              </w:rPr>
            </w:pPr>
            <w:r>
              <w:rPr>
                <w:rFonts w:eastAsia="Calibri"/>
                <w:bCs/>
                <w:sz w:val="24"/>
                <w:szCs w:val="24"/>
              </w:rPr>
              <w:t>6</w:t>
            </w:r>
          </w:p>
        </w:tc>
        <w:tc>
          <w:tcPr>
            <w:tcW w:w="393" w:type="pct"/>
            <w:tcBorders>
              <w:top w:val="single" w:sz="4" w:space="0" w:color="000000"/>
              <w:left w:val="single" w:sz="4" w:space="0" w:color="000000"/>
              <w:bottom w:val="single" w:sz="4" w:space="0" w:color="000000"/>
              <w:right w:val="single" w:sz="4" w:space="0" w:color="auto"/>
            </w:tcBorders>
            <w:shd w:val="clear" w:color="auto" w:fill="auto"/>
            <w:vAlign w:val="center"/>
          </w:tcPr>
          <w:p w14:paraId="13BC1AA5" w14:textId="654F43B4" w:rsidR="00822BB6" w:rsidRPr="00D93472" w:rsidRDefault="006E507D" w:rsidP="008E5625">
            <w:pPr>
              <w:autoSpaceDE/>
              <w:jc w:val="center"/>
              <w:rPr>
                <w:rFonts w:eastAsia="Calibri"/>
                <w:bCs/>
                <w:sz w:val="24"/>
                <w:szCs w:val="24"/>
              </w:rPr>
            </w:pPr>
            <w:r>
              <w:rPr>
                <w:rFonts w:eastAsia="Calibri"/>
                <w:bCs/>
                <w:sz w:val="24"/>
                <w:szCs w:val="24"/>
              </w:rPr>
              <w:t>2</w:t>
            </w:r>
          </w:p>
        </w:tc>
        <w:tc>
          <w:tcPr>
            <w:tcW w:w="470" w:type="pct"/>
            <w:tcBorders>
              <w:top w:val="single" w:sz="4" w:space="0" w:color="000000"/>
              <w:left w:val="single" w:sz="4" w:space="0" w:color="auto"/>
              <w:bottom w:val="single" w:sz="4" w:space="0" w:color="000000"/>
              <w:right w:val="single" w:sz="4" w:space="0" w:color="000000"/>
            </w:tcBorders>
            <w:shd w:val="clear" w:color="auto" w:fill="auto"/>
            <w:vAlign w:val="center"/>
          </w:tcPr>
          <w:p w14:paraId="3256F42C" w14:textId="0E4E8819" w:rsidR="00822BB6" w:rsidRPr="00D93472" w:rsidRDefault="006E507D" w:rsidP="008E5625">
            <w:pPr>
              <w:autoSpaceDE/>
              <w:jc w:val="center"/>
              <w:rPr>
                <w:rFonts w:eastAsia="Calibri"/>
                <w:bCs/>
                <w:sz w:val="24"/>
                <w:szCs w:val="24"/>
              </w:rPr>
            </w:pPr>
            <w:r>
              <w:rPr>
                <w:rFonts w:eastAsia="Calibri"/>
                <w:bCs/>
                <w:sz w:val="24"/>
                <w:szCs w:val="24"/>
              </w:rPr>
              <w:t>60</w:t>
            </w:r>
          </w:p>
        </w:tc>
        <w:tc>
          <w:tcPr>
            <w:tcW w:w="5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E219B8" w14:textId="3084A450" w:rsidR="00822BB6" w:rsidRDefault="00822BB6" w:rsidP="008E5625">
            <w:pPr>
              <w:autoSpaceDE/>
              <w:jc w:val="center"/>
              <w:rPr>
                <w:rFonts w:eastAsia="Calibri"/>
                <w:bCs/>
                <w:sz w:val="24"/>
                <w:szCs w:val="24"/>
              </w:rPr>
            </w:pPr>
            <w:r>
              <w:rPr>
                <w:rFonts w:eastAsia="Calibri"/>
                <w:bCs/>
                <w:sz w:val="24"/>
                <w:szCs w:val="24"/>
              </w:rPr>
              <w:t>16</w:t>
            </w:r>
          </w:p>
        </w:tc>
        <w:tc>
          <w:tcPr>
            <w:tcW w:w="7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018A9A" w14:textId="5476D55B" w:rsidR="00822BB6" w:rsidRPr="00D93472" w:rsidRDefault="00822BB6" w:rsidP="008E5625">
            <w:pPr>
              <w:autoSpaceDE/>
              <w:jc w:val="center"/>
              <w:rPr>
                <w:rFonts w:eastAsia="Calibri"/>
                <w:bCs/>
                <w:sz w:val="24"/>
                <w:szCs w:val="24"/>
              </w:rPr>
            </w:pPr>
            <w:r>
              <w:rPr>
                <w:rFonts w:eastAsia="Calibri"/>
                <w:bCs/>
                <w:sz w:val="24"/>
                <w:szCs w:val="24"/>
              </w:rPr>
              <w:t>16</w:t>
            </w:r>
          </w:p>
        </w:tc>
        <w:tc>
          <w:tcPr>
            <w:tcW w:w="8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2EF8DB" w14:textId="77777777" w:rsidR="00822BB6" w:rsidRPr="00D93472" w:rsidRDefault="00822BB6" w:rsidP="008E5625">
            <w:pPr>
              <w:autoSpaceDE/>
              <w:jc w:val="center"/>
              <w:rPr>
                <w:rFonts w:eastAsia="Calibri"/>
                <w:bCs/>
                <w:sz w:val="24"/>
                <w:szCs w:val="24"/>
              </w:rPr>
            </w:pPr>
            <w:r w:rsidRPr="00D93472">
              <w:rPr>
                <w:rFonts w:eastAsia="Calibri"/>
                <w:bCs/>
                <w:sz w:val="24"/>
                <w:szCs w:val="24"/>
              </w:rPr>
              <w:t>-</w:t>
            </w:r>
          </w:p>
        </w:tc>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0DCB45" w14:textId="016C688D" w:rsidR="00822BB6" w:rsidRDefault="006E507D" w:rsidP="008E5625">
            <w:pPr>
              <w:autoSpaceDE/>
              <w:jc w:val="center"/>
              <w:rPr>
                <w:rFonts w:eastAsia="Calibri"/>
                <w:bCs/>
                <w:sz w:val="24"/>
                <w:szCs w:val="24"/>
              </w:rPr>
            </w:pPr>
            <w:r>
              <w:rPr>
                <w:rFonts w:eastAsia="Calibri"/>
                <w:bCs/>
                <w:sz w:val="24"/>
                <w:szCs w:val="24"/>
              </w:rPr>
              <w:t>28</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3BC426" w14:textId="0D76DECD" w:rsidR="00822BB6" w:rsidRPr="00D93472" w:rsidRDefault="006E507D" w:rsidP="008E5625">
            <w:pPr>
              <w:autoSpaceDE/>
              <w:jc w:val="center"/>
              <w:rPr>
                <w:rFonts w:eastAsia="Calibri"/>
                <w:bCs/>
                <w:sz w:val="24"/>
                <w:szCs w:val="24"/>
              </w:rPr>
            </w:pPr>
            <w:r>
              <w:rPr>
                <w:rFonts w:eastAsia="Calibri"/>
                <w:bCs/>
                <w:sz w:val="24"/>
                <w:szCs w:val="24"/>
              </w:rPr>
              <w:t>экзамен</w:t>
            </w:r>
          </w:p>
        </w:tc>
      </w:tr>
      <w:tr w:rsidR="00822BB6" w:rsidRPr="007221B2" w14:paraId="568EDD68" w14:textId="77777777" w:rsidTr="008E5625">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78A1E2" w14:textId="77777777" w:rsidR="00822BB6" w:rsidRPr="00D93472" w:rsidRDefault="00822BB6" w:rsidP="008E5625">
            <w:pPr>
              <w:autoSpaceDE/>
              <w:jc w:val="center"/>
              <w:rPr>
                <w:rFonts w:eastAsia="Calibri"/>
                <w:bCs/>
                <w:sz w:val="24"/>
                <w:szCs w:val="24"/>
              </w:rPr>
            </w:pPr>
            <w:r w:rsidRPr="00D93472">
              <w:rPr>
                <w:rFonts w:eastAsia="Calibri"/>
                <w:bCs/>
                <w:sz w:val="24"/>
                <w:szCs w:val="24"/>
              </w:rPr>
              <w:t>Итого:</w:t>
            </w:r>
          </w:p>
        </w:tc>
        <w:tc>
          <w:tcPr>
            <w:tcW w:w="3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E734B7" w14:textId="6EDCA7BE" w:rsidR="00822BB6" w:rsidRPr="00D93472" w:rsidRDefault="006E507D" w:rsidP="008E5625">
            <w:pPr>
              <w:autoSpaceDE/>
              <w:jc w:val="center"/>
              <w:rPr>
                <w:rFonts w:eastAsia="Calibri"/>
                <w:bCs/>
                <w:sz w:val="24"/>
                <w:szCs w:val="24"/>
              </w:rPr>
            </w:pPr>
            <w:r>
              <w:rPr>
                <w:rFonts w:eastAsia="Calibri"/>
                <w:bCs/>
                <w:sz w:val="24"/>
                <w:szCs w:val="24"/>
              </w:rPr>
              <w:t>2</w:t>
            </w:r>
          </w:p>
        </w:tc>
        <w:tc>
          <w:tcPr>
            <w:tcW w:w="4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DE339D" w14:textId="1A6A9186" w:rsidR="00822BB6" w:rsidRPr="00D93472" w:rsidRDefault="006E507D" w:rsidP="008E5625">
            <w:pPr>
              <w:autoSpaceDE/>
              <w:jc w:val="center"/>
              <w:rPr>
                <w:rFonts w:eastAsia="Calibri"/>
                <w:bCs/>
                <w:sz w:val="24"/>
                <w:szCs w:val="24"/>
              </w:rPr>
            </w:pPr>
            <w:r>
              <w:rPr>
                <w:rFonts w:eastAsia="Calibri"/>
                <w:bCs/>
                <w:sz w:val="24"/>
                <w:szCs w:val="24"/>
              </w:rPr>
              <w:t>60</w:t>
            </w:r>
          </w:p>
        </w:tc>
        <w:tc>
          <w:tcPr>
            <w:tcW w:w="5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6ECD6E" w14:textId="475C19B0" w:rsidR="00822BB6" w:rsidRPr="00D93472" w:rsidRDefault="00822BB6" w:rsidP="008E5625">
            <w:pPr>
              <w:autoSpaceDE/>
              <w:jc w:val="center"/>
              <w:rPr>
                <w:rFonts w:eastAsia="Calibri"/>
                <w:bCs/>
                <w:sz w:val="24"/>
                <w:szCs w:val="24"/>
              </w:rPr>
            </w:pPr>
            <w:r>
              <w:rPr>
                <w:rFonts w:eastAsia="Calibri"/>
                <w:bCs/>
                <w:sz w:val="24"/>
                <w:szCs w:val="24"/>
              </w:rPr>
              <w:t>16</w:t>
            </w:r>
          </w:p>
        </w:tc>
        <w:tc>
          <w:tcPr>
            <w:tcW w:w="7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CB9BB3" w14:textId="2A525C8D" w:rsidR="00822BB6" w:rsidRPr="00D93472" w:rsidRDefault="00822BB6" w:rsidP="008E5625">
            <w:pPr>
              <w:autoSpaceDE/>
              <w:jc w:val="center"/>
              <w:rPr>
                <w:rFonts w:eastAsia="Calibri"/>
                <w:bCs/>
                <w:sz w:val="24"/>
                <w:szCs w:val="24"/>
              </w:rPr>
            </w:pPr>
            <w:r>
              <w:rPr>
                <w:rFonts w:eastAsia="Calibri"/>
                <w:bCs/>
                <w:sz w:val="24"/>
                <w:szCs w:val="24"/>
              </w:rPr>
              <w:t>16</w:t>
            </w:r>
          </w:p>
        </w:tc>
        <w:tc>
          <w:tcPr>
            <w:tcW w:w="8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20F858" w14:textId="77777777" w:rsidR="00822BB6" w:rsidRPr="00D93472" w:rsidRDefault="00822BB6" w:rsidP="008E5625">
            <w:pPr>
              <w:autoSpaceDE/>
              <w:jc w:val="center"/>
              <w:rPr>
                <w:rFonts w:eastAsia="Calibri"/>
                <w:bCs/>
                <w:sz w:val="24"/>
                <w:szCs w:val="24"/>
              </w:rPr>
            </w:pPr>
            <w:r w:rsidRPr="00D93472">
              <w:rPr>
                <w:rFonts w:eastAsia="Calibri"/>
                <w:bCs/>
                <w:sz w:val="24"/>
                <w:szCs w:val="24"/>
              </w:rPr>
              <w:t>-</w:t>
            </w:r>
          </w:p>
        </w:tc>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E42B66" w14:textId="2EA432F2" w:rsidR="00822BB6" w:rsidRPr="00D93472" w:rsidRDefault="006E507D" w:rsidP="008E5625">
            <w:pPr>
              <w:autoSpaceDE/>
              <w:jc w:val="center"/>
              <w:rPr>
                <w:rFonts w:eastAsia="Calibri"/>
                <w:bCs/>
                <w:sz w:val="24"/>
                <w:szCs w:val="24"/>
              </w:rPr>
            </w:pPr>
            <w:r>
              <w:rPr>
                <w:rFonts w:eastAsia="Calibri"/>
                <w:bCs/>
                <w:sz w:val="24"/>
                <w:szCs w:val="24"/>
              </w:rPr>
              <w:t>28</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61C352" w14:textId="77777777" w:rsidR="00822BB6" w:rsidRPr="00D93472" w:rsidRDefault="00822BB6" w:rsidP="008E5625">
            <w:pPr>
              <w:autoSpaceDE/>
              <w:jc w:val="center"/>
              <w:rPr>
                <w:rFonts w:eastAsia="Calibri"/>
                <w:bCs/>
                <w:sz w:val="24"/>
                <w:szCs w:val="24"/>
              </w:rPr>
            </w:pPr>
          </w:p>
        </w:tc>
      </w:tr>
    </w:tbl>
    <w:p w14:paraId="41D0B699" w14:textId="77777777" w:rsidR="00822BB6" w:rsidRDefault="00822BB6" w:rsidP="00822BB6">
      <w:pPr>
        <w:pStyle w:val="1"/>
        <w:widowControl/>
        <w:tabs>
          <w:tab w:val="left" w:pos="567"/>
        </w:tabs>
        <w:jc w:val="both"/>
        <w:rPr>
          <w:b/>
          <w:sz w:val="24"/>
          <w:szCs w:val="24"/>
        </w:rPr>
      </w:pPr>
    </w:p>
    <w:p w14:paraId="4F5063BD" w14:textId="002718BA" w:rsidR="004F2EA5" w:rsidRDefault="004F2EA5">
      <w:pPr>
        <w:suppressAutoHyphens w:val="0"/>
        <w:overflowPunct/>
        <w:autoSpaceDE/>
        <w:spacing w:after="160" w:line="259" w:lineRule="auto"/>
        <w:textAlignment w:val="auto"/>
        <w:rPr>
          <w:rFonts w:eastAsia="Calibri"/>
          <w:b/>
          <w:sz w:val="24"/>
          <w:szCs w:val="24"/>
          <w:lang w:eastAsia="ru-RU"/>
        </w:rPr>
      </w:pPr>
    </w:p>
    <w:p w14:paraId="76EC40ED" w14:textId="03682F4B" w:rsidR="006E507D" w:rsidRDefault="006E507D">
      <w:pPr>
        <w:suppressAutoHyphens w:val="0"/>
        <w:overflowPunct/>
        <w:autoSpaceDE/>
        <w:spacing w:after="160" w:line="259" w:lineRule="auto"/>
        <w:textAlignment w:val="auto"/>
        <w:rPr>
          <w:rFonts w:eastAsia="Calibri"/>
          <w:b/>
          <w:sz w:val="24"/>
          <w:szCs w:val="24"/>
          <w:lang w:eastAsia="ru-RU"/>
        </w:rPr>
      </w:pPr>
      <w:r>
        <w:rPr>
          <w:rFonts w:eastAsia="Calibri"/>
          <w:b/>
          <w:sz w:val="24"/>
          <w:szCs w:val="24"/>
          <w:lang w:eastAsia="ru-RU"/>
        </w:rPr>
        <w:br w:type="page"/>
      </w:r>
    </w:p>
    <w:p w14:paraId="4EEB0B37" w14:textId="77777777" w:rsidR="00102F8F" w:rsidRDefault="00102F8F">
      <w:pPr>
        <w:suppressAutoHyphens w:val="0"/>
        <w:overflowPunct/>
        <w:autoSpaceDE/>
        <w:spacing w:after="160" w:line="259" w:lineRule="auto"/>
        <w:textAlignment w:val="auto"/>
        <w:rPr>
          <w:rFonts w:eastAsia="Calibri"/>
          <w:b/>
          <w:sz w:val="24"/>
          <w:szCs w:val="24"/>
          <w:lang w:eastAsia="ru-RU"/>
        </w:rPr>
      </w:pPr>
    </w:p>
    <w:p w14:paraId="7AA9B61F" w14:textId="48D2854B" w:rsidR="00D66904" w:rsidRPr="00CE1611" w:rsidRDefault="00D66904" w:rsidP="004F2EA5">
      <w:pPr>
        <w:pStyle w:val="1"/>
        <w:widowControl/>
        <w:tabs>
          <w:tab w:val="left" w:pos="567"/>
        </w:tabs>
        <w:ind w:left="0"/>
        <w:jc w:val="both"/>
        <w:rPr>
          <w:b/>
          <w:sz w:val="24"/>
          <w:szCs w:val="24"/>
        </w:rPr>
      </w:pPr>
      <w:r w:rsidRPr="00CE1611">
        <w:rPr>
          <w:b/>
          <w:sz w:val="24"/>
          <w:szCs w:val="24"/>
        </w:rPr>
        <w:t xml:space="preserve">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14:paraId="31301529" w14:textId="2706D723" w:rsidR="00D93472" w:rsidRDefault="00D66904" w:rsidP="003917FB">
      <w:pPr>
        <w:tabs>
          <w:tab w:val="left" w:pos="567"/>
        </w:tabs>
        <w:jc w:val="both"/>
        <w:rPr>
          <w:b/>
          <w:i/>
          <w:sz w:val="24"/>
          <w:szCs w:val="24"/>
        </w:rPr>
      </w:pPr>
      <w:r w:rsidRPr="003917FB">
        <w:rPr>
          <w:b/>
          <w:i/>
          <w:sz w:val="24"/>
          <w:szCs w:val="24"/>
        </w:rPr>
        <w:t>Указание тем (разделов) и отведенного на них количества академических часов и видов учебных занятий</w:t>
      </w:r>
    </w:p>
    <w:p w14:paraId="3611B1CA" w14:textId="77777777" w:rsidR="00822BB6" w:rsidRPr="003E6E09" w:rsidRDefault="00822BB6" w:rsidP="00822BB6">
      <w:pPr>
        <w:pStyle w:val="1"/>
        <w:widowControl/>
        <w:tabs>
          <w:tab w:val="left" w:pos="567"/>
        </w:tabs>
        <w:jc w:val="both"/>
        <w:rPr>
          <w:b/>
          <w:sz w:val="24"/>
          <w:szCs w:val="24"/>
        </w:rPr>
      </w:pPr>
    </w:p>
    <w:tbl>
      <w:tblPr>
        <w:tblW w:w="0" w:type="auto"/>
        <w:tblLook w:val="0000" w:firstRow="0" w:lastRow="0" w:firstColumn="0" w:lastColumn="0" w:noHBand="0" w:noVBand="0"/>
      </w:tblPr>
      <w:tblGrid>
        <w:gridCol w:w="5336"/>
        <w:gridCol w:w="1002"/>
        <w:gridCol w:w="1002"/>
        <w:gridCol w:w="1002"/>
        <w:gridCol w:w="1002"/>
      </w:tblGrid>
      <w:tr w:rsidR="00822BB6" w:rsidRPr="007221B2" w14:paraId="3605DE4D" w14:textId="77777777" w:rsidTr="008E5625">
        <w:trPr>
          <w:cantSplit/>
          <w:trHeight w:hRule="exact" w:val="1016"/>
        </w:trPr>
        <w:tc>
          <w:tcPr>
            <w:tcW w:w="0" w:type="auto"/>
            <w:vMerge w:val="restart"/>
            <w:tcBorders>
              <w:top w:val="single" w:sz="4" w:space="0" w:color="000000"/>
              <w:left w:val="single" w:sz="4" w:space="0" w:color="000000"/>
              <w:bottom w:val="single" w:sz="4" w:space="0" w:color="000000"/>
            </w:tcBorders>
            <w:vAlign w:val="center"/>
          </w:tcPr>
          <w:p w14:paraId="5FDE713E" w14:textId="77777777" w:rsidR="00822BB6" w:rsidRPr="007221B2" w:rsidRDefault="00822BB6" w:rsidP="008E5625">
            <w:pPr>
              <w:autoSpaceDE/>
              <w:snapToGrid w:val="0"/>
              <w:jc w:val="both"/>
              <w:rPr>
                <w:sz w:val="24"/>
                <w:szCs w:val="24"/>
              </w:rPr>
            </w:pPr>
          </w:p>
          <w:p w14:paraId="73AB2FB6" w14:textId="77777777" w:rsidR="00822BB6" w:rsidRPr="007221B2" w:rsidRDefault="00822BB6" w:rsidP="008E5625">
            <w:pPr>
              <w:autoSpaceDE/>
              <w:jc w:val="center"/>
              <w:rPr>
                <w:sz w:val="24"/>
                <w:szCs w:val="24"/>
              </w:rPr>
            </w:pPr>
            <w:r w:rsidRPr="007221B2">
              <w:rPr>
                <w:sz w:val="24"/>
                <w:szCs w:val="24"/>
              </w:rPr>
              <w:t>Наименование раздела и тем</w:t>
            </w:r>
          </w:p>
        </w:tc>
        <w:tc>
          <w:tcPr>
            <w:tcW w:w="0" w:type="auto"/>
            <w:gridSpan w:val="4"/>
            <w:tcBorders>
              <w:top w:val="single" w:sz="4" w:space="0" w:color="000000"/>
              <w:left w:val="single" w:sz="4" w:space="0" w:color="000000"/>
              <w:bottom w:val="single" w:sz="4" w:space="0" w:color="000000"/>
              <w:right w:val="single" w:sz="4" w:space="0" w:color="auto"/>
            </w:tcBorders>
            <w:vAlign w:val="center"/>
          </w:tcPr>
          <w:p w14:paraId="0952514E" w14:textId="77777777" w:rsidR="00822BB6" w:rsidRPr="007221B2" w:rsidRDefault="00822BB6" w:rsidP="008E5625">
            <w:pPr>
              <w:autoSpaceDE/>
              <w:snapToGrid w:val="0"/>
              <w:jc w:val="center"/>
              <w:rPr>
                <w:sz w:val="24"/>
                <w:szCs w:val="24"/>
              </w:rPr>
            </w:pPr>
            <w:r w:rsidRPr="007221B2">
              <w:rPr>
                <w:sz w:val="24"/>
                <w:szCs w:val="24"/>
              </w:rPr>
              <w:t>Количество часов по формам организации обучения</w:t>
            </w:r>
          </w:p>
        </w:tc>
      </w:tr>
      <w:tr w:rsidR="00822BB6" w:rsidRPr="007221B2" w14:paraId="72B4885C" w14:textId="77777777" w:rsidTr="008E5625">
        <w:trPr>
          <w:cantSplit/>
          <w:trHeight w:hRule="exact" w:val="1617"/>
        </w:trPr>
        <w:tc>
          <w:tcPr>
            <w:tcW w:w="0" w:type="auto"/>
            <w:vMerge/>
            <w:tcBorders>
              <w:top w:val="single" w:sz="4" w:space="0" w:color="000000"/>
              <w:left w:val="single" w:sz="4" w:space="0" w:color="000000"/>
              <w:bottom w:val="single" w:sz="4" w:space="0" w:color="000000"/>
            </w:tcBorders>
            <w:vAlign w:val="center"/>
          </w:tcPr>
          <w:p w14:paraId="1A2DF5F5" w14:textId="77777777" w:rsidR="00822BB6" w:rsidRPr="007221B2" w:rsidRDefault="00822BB6" w:rsidP="008E5625">
            <w:pPr>
              <w:autoSpaceDE/>
              <w:jc w:val="both"/>
              <w:rPr>
                <w:sz w:val="24"/>
                <w:szCs w:val="24"/>
              </w:rPr>
            </w:pPr>
          </w:p>
        </w:tc>
        <w:tc>
          <w:tcPr>
            <w:tcW w:w="0" w:type="auto"/>
            <w:tcBorders>
              <w:top w:val="single" w:sz="4" w:space="0" w:color="000000"/>
              <w:left w:val="single" w:sz="4" w:space="0" w:color="000000"/>
              <w:bottom w:val="single" w:sz="4" w:space="0" w:color="000000"/>
            </w:tcBorders>
            <w:textDirection w:val="btLr"/>
            <w:vAlign w:val="center"/>
          </w:tcPr>
          <w:p w14:paraId="70418481" w14:textId="77777777" w:rsidR="00822BB6" w:rsidRPr="007221B2" w:rsidRDefault="00822BB6" w:rsidP="008E5625">
            <w:pPr>
              <w:autoSpaceDE/>
              <w:snapToGrid w:val="0"/>
              <w:jc w:val="center"/>
              <w:rPr>
                <w:sz w:val="24"/>
                <w:szCs w:val="24"/>
              </w:rPr>
            </w:pPr>
            <w:r>
              <w:rPr>
                <w:sz w:val="24"/>
                <w:szCs w:val="24"/>
              </w:rPr>
              <w:t xml:space="preserve">Лекционные </w:t>
            </w:r>
            <w:r w:rsidRPr="007221B2">
              <w:rPr>
                <w:sz w:val="24"/>
                <w:szCs w:val="24"/>
              </w:rPr>
              <w:t>занятия</w:t>
            </w:r>
          </w:p>
        </w:tc>
        <w:tc>
          <w:tcPr>
            <w:tcW w:w="0" w:type="auto"/>
            <w:tcBorders>
              <w:top w:val="single" w:sz="4" w:space="0" w:color="000000"/>
              <w:left w:val="single" w:sz="4" w:space="0" w:color="000000"/>
              <w:bottom w:val="single" w:sz="4" w:space="0" w:color="000000"/>
              <w:right w:val="single" w:sz="4" w:space="0" w:color="auto"/>
            </w:tcBorders>
            <w:textDirection w:val="btLr"/>
            <w:vAlign w:val="center"/>
          </w:tcPr>
          <w:p w14:paraId="1C85342A" w14:textId="77777777" w:rsidR="00822BB6" w:rsidRPr="007221B2" w:rsidRDefault="00822BB6" w:rsidP="008E5625">
            <w:pPr>
              <w:autoSpaceDE/>
              <w:snapToGrid w:val="0"/>
              <w:jc w:val="center"/>
              <w:rPr>
                <w:sz w:val="24"/>
                <w:szCs w:val="24"/>
              </w:rPr>
            </w:pPr>
            <w:r>
              <w:rPr>
                <w:sz w:val="24"/>
                <w:szCs w:val="24"/>
              </w:rPr>
              <w:t xml:space="preserve">Практические </w:t>
            </w:r>
            <w:r w:rsidRPr="007221B2">
              <w:rPr>
                <w:sz w:val="24"/>
                <w:szCs w:val="24"/>
              </w:rPr>
              <w:t>занятия</w:t>
            </w:r>
          </w:p>
        </w:tc>
        <w:tc>
          <w:tcPr>
            <w:tcW w:w="0" w:type="auto"/>
            <w:tcBorders>
              <w:top w:val="single" w:sz="4" w:space="0" w:color="000000"/>
              <w:left w:val="single" w:sz="4" w:space="0" w:color="000000"/>
              <w:bottom w:val="single" w:sz="4" w:space="0" w:color="000000"/>
              <w:right w:val="single" w:sz="4" w:space="0" w:color="auto"/>
            </w:tcBorders>
            <w:textDirection w:val="btLr"/>
            <w:vAlign w:val="center"/>
          </w:tcPr>
          <w:p w14:paraId="3D2EE6EE" w14:textId="77777777" w:rsidR="00822BB6" w:rsidRPr="007221B2" w:rsidRDefault="00822BB6" w:rsidP="008E5625">
            <w:pPr>
              <w:autoSpaceDE/>
              <w:snapToGrid w:val="0"/>
              <w:jc w:val="center"/>
              <w:rPr>
                <w:sz w:val="24"/>
                <w:szCs w:val="24"/>
              </w:rPr>
            </w:pPr>
            <w:r>
              <w:rPr>
                <w:sz w:val="24"/>
                <w:szCs w:val="24"/>
              </w:rPr>
              <w:t>Лабораторные</w:t>
            </w:r>
            <w:r w:rsidRPr="007221B2">
              <w:rPr>
                <w:sz w:val="24"/>
                <w:szCs w:val="24"/>
              </w:rPr>
              <w:t xml:space="preserve"> занятия</w:t>
            </w:r>
          </w:p>
        </w:tc>
        <w:tc>
          <w:tcPr>
            <w:tcW w:w="0" w:type="auto"/>
            <w:tcBorders>
              <w:top w:val="single" w:sz="4" w:space="0" w:color="000000"/>
              <w:left w:val="single" w:sz="4" w:space="0" w:color="000000"/>
              <w:bottom w:val="single" w:sz="4" w:space="0" w:color="000000"/>
              <w:right w:val="single" w:sz="4" w:space="0" w:color="auto"/>
            </w:tcBorders>
            <w:textDirection w:val="btLr"/>
            <w:vAlign w:val="center"/>
          </w:tcPr>
          <w:p w14:paraId="4B5E10BA" w14:textId="77777777" w:rsidR="00822BB6" w:rsidRPr="007221B2" w:rsidRDefault="00822BB6" w:rsidP="008E5625">
            <w:pPr>
              <w:autoSpaceDE/>
              <w:snapToGrid w:val="0"/>
              <w:jc w:val="center"/>
              <w:rPr>
                <w:sz w:val="24"/>
                <w:szCs w:val="24"/>
              </w:rPr>
            </w:pPr>
            <w:proofErr w:type="spellStart"/>
            <w:r>
              <w:rPr>
                <w:sz w:val="24"/>
                <w:szCs w:val="24"/>
              </w:rPr>
              <w:t>Самостоятель</w:t>
            </w:r>
            <w:proofErr w:type="spellEnd"/>
            <w:r>
              <w:rPr>
                <w:sz w:val="24"/>
                <w:szCs w:val="24"/>
              </w:rPr>
              <w:t>-ная</w:t>
            </w:r>
            <w:r w:rsidRPr="007221B2">
              <w:rPr>
                <w:sz w:val="24"/>
                <w:szCs w:val="24"/>
              </w:rPr>
              <w:t xml:space="preserve"> работа</w:t>
            </w:r>
          </w:p>
        </w:tc>
      </w:tr>
      <w:tr w:rsidR="00822BB6" w:rsidRPr="00D93472" w14:paraId="39842AD9" w14:textId="77777777" w:rsidTr="008E5625">
        <w:trPr>
          <w:trHeight w:val="552"/>
        </w:trPr>
        <w:tc>
          <w:tcPr>
            <w:tcW w:w="0" w:type="auto"/>
            <w:gridSpan w:val="5"/>
            <w:tcBorders>
              <w:top w:val="single" w:sz="4" w:space="0" w:color="000000"/>
              <w:left w:val="single" w:sz="4" w:space="0" w:color="000000"/>
              <w:bottom w:val="single" w:sz="4" w:space="0" w:color="000000"/>
              <w:right w:val="single" w:sz="4" w:space="0" w:color="auto"/>
            </w:tcBorders>
            <w:vAlign w:val="center"/>
          </w:tcPr>
          <w:p w14:paraId="12E014A1" w14:textId="0CEB2703" w:rsidR="00822BB6" w:rsidRDefault="00C75507" w:rsidP="008E5625">
            <w:pPr>
              <w:autoSpaceDE/>
              <w:snapToGrid w:val="0"/>
              <w:jc w:val="center"/>
              <w:rPr>
                <w:b/>
                <w:sz w:val="24"/>
                <w:szCs w:val="24"/>
              </w:rPr>
            </w:pPr>
            <w:r>
              <w:rPr>
                <w:b/>
                <w:sz w:val="24"/>
                <w:szCs w:val="24"/>
              </w:rPr>
              <w:t>6</w:t>
            </w:r>
            <w:r w:rsidR="00822BB6" w:rsidRPr="00745C5C">
              <w:rPr>
                <w:b/>
                <w:sz w:val="24"/>
                <w:szCs w:val="24"/>
              </w:rPr>
              <w:t xml:space="preserve"> семестр</w:t>
            </w:r>
          </w:p>
        </w:tc>
      </w:tr>
      <w:tr w:rsidR="00CE5CD2" w:rsidRPr="00D93472" w14:paraId="0CF2364B" w14:textId="77777777" w:rsidTr="008E5625">
        <w:trPr>
          <w:trHeight w:val="552"/>
        </w:trPr>
        <w:tc>
          <w:tcPr>
            <w:tcW w:w="0" w:type="auto"/>
            <w:tcBorders>
              <w:top w:val="single" w:sz="4" w:space="0" w:color="000000"/>
              <w:left w:val="single" w:sz="4" w:space="0" w:color="000000"/>
              <w:bottom w:val="single" w:sz="4" w:space="0" w:color="000000"/>
            </w:tcBorders>
            <w:vAlign w:val="center"/>
          </w:tcPr>
          <w:p w14:paraId="1E6C8FD1" w14:textId="18AB725F" w:rsidR="00CE5CD2" w:rsidRPr="00AD623C" w:rsidRDefault="006E507D" w:rsidP="00CE5CD2">
            <w:pPr>
              <w:autoSpaceDE/>
              <w:rPr>
                <w:bCs/>
                <w:sz w:val="24"/>
                <w:szCs w:val="24"/>
              </w:rPr>
            </w:pPr>
            <w:r w:rsidRPr="006E507D">
              <w:rPr>
                <w:sz w:val="24"/>
                <w:szCs w:val="24"/>
              </w:rPr>
              <w:t>Теоретические и методологические аспекты управления проектом</w:t>
            </w:r>
          </w:p>
        </w:tc>
        <w:tc>
          <w:tcPr>
            <w:tcW w:w="0" w:type="auto"/>
            <w:tcBorders>
              <w:top w:val="single" w:sz="4" w:space="0" w:color="000000"/>
              <w:left w:val="single" w:sz="4" w:space="0" w:color="000000"/>
              <w:bottom w:val="single" w:sz="4" w:space="0" w:color="000000"/>
            </w:tcBorders>
            <w:vAlign w:val="center"/>
          </w:tcPr>
          <w:p w14:paraId="45D5F541" w14:textId="337CFDCC" w:rsidR="00CE5CD2" w:rsidRPr="006C1F74" w:rsidRDefault="006E507D" w:rsidP="00CE5CD2">
            <w:pPr>
              <w:autoSpaceDE/>
              <w:snapToGrid w:val="0"/>
              <w:jc w:val="center"/>
              <w:rPr>
                <w:bCs/>
                <w:sz w:val="24"/>
                <w:szCs w:val="24"/>
              </w:rPr>
            </w:pPr>
            <w:r>
              <w:rPr>
                <w:bCs/>
                <w:sz w:val="24"/>
                <w:szCs w:val="24"/>
              </w:rPr>
              <w:t>4</w:t>
            </w:r>
          </w:p>
        </w:tc>
        <w:tc>
          <w:tcPr>
            <w:tcW w:w="0" w:type="auto"/>
            <w:tcBorders>
              <w:top w:val="single" w:sz="4" w:space="0" w:color="000000"/>
              <w:left w:val="single" w:sz="4" w:space="0" w:color="000000"/>
              <w:bottom w:val="single" w:sz="4" w:space="0" w:color="000000"/>
              <w:right w:val="single" w:sz="4" w:space="0" w:color="auto"/>
            </w:tcBorders>
            <w:vAlign w:val="center"/>
          </w:tcPr>
          <w:p w14:paraId="3C2E9E86" w14:textId="042FE197" w:rsidR="00CE5CD2" w:rsidRPr="006C1F74" w:rsidRDefault="006E507D" w:rsidP="00CE5CD2">
            <w:pPr>
              <w:autoSpaceDE/>
              <w:snapToGrid w:val="0"/>
              <w:jc w:val="center"/>
              <w:rPr>
                <w:bCs/>
                <w:sz w:val="24"/>
                <w:szCs w:val="24"/>
              </w:rPr>
            </w:pPr>
            <w:r>
              <w:rPr>
                <w:bCs/>
                <w:sz w:val="24"/>
                <w:szCs w:val="24"/>
              </w:rPr>
              <w:t>4</w:t>
            </w:r>
          </w:p>
        </w:tc>
        <w:tc>
          <w:tcPr>
            <w:tcW w:w="0" w:type="auto"/>
            <w:tcBorders>
              <w:top w:val="single" w:sz="4" w:space="0" w:color="000000"/>
              <w:left w:val="single" w:sz="4" w:space="0" w:color="000000"/>
              <w:bottom w:val="single" w:sz="4" w:space="0" w:color="000000"/>
              <w:right w:val="single" w:sz="4" w:space="0" w:color="auto"/>
            </w:tcBorders>
            <w:vAlign w:val="center"/>
          </w:tcPr>
          <w:p w14:paraId="63844156" w14:textId="77777777" w:rsidR="00CE5CD2" w:rsidRPr="006C1F74" w:rsidRDefault="00CE5CD2" w:rsidP="00CE5CD2">
            <w:pPr>
              <w:autoSpaceDE/>
              <w:snapToGrid w:val="0"/>
              <w:jc w:val="center"/>
              <w:rPr>
                <w:bCs/>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63CB6518" w14:textId="729F99EB" w:rsidR="00CE5CD2" w:rsidRPr="006C1F74" w:rsidRDefault="006E507D" w:rsidP="00CE5CD2">
            <w:pPr>
              <w:autoSpaceDE/>
              <w:snapToGrid w:val="0"/>
              <w:jc w:val="center"/>
              <w:rPr>
                <w:bCs/>
                <w:sz w:val="24"/>
                <w:szCs w:val="24"/>
              </w:rPr>
            </w:pPr>
            <w:r>
              <w:rPr>
                <w:bCs/>
                <w:sz w:val="24"/>
                <w:szCs w:val="24"/>
              </w:rPr>
              <w:t>7</w:t>
            </w:r>
          </w:p>
        </w:tc>
      </w:tr>
      <w:tr w:rsidR="00CE5CD2" w:rsidRPr="00D93472" w14:paraId="4BEE37B2" w14:textId="77777777" w:rsidTr="008E5625">
        <w:trPr>
          <w:trHeight w:val="552"/>
        </w:trPr>
        <w:tc>
          <w:tcPr>
            <w:tcW w:w="0" w:type="auto"/>
            <w:tcBorders>
              <w:top w:val="single" w:sz="4" w:space="0" w:color="000000"/>
              <w:left w:val="single" w:sz="4" w:space="0" w:color="000000"/>
              <w:bottom w:val="single" w:sz="4" w:space="0" w:color="000000"/>
            </w:tcBorders>
            <w:vAlign w:val="center"/>
          </w:tcPr>
          <w:p w14:paraId="4319964A" w14:textId="53FF148D" w:rsidR="00CE5CD2" w:rsidRPr="00AD623C" w:rsidRDefault="006E507D" w:rsidP="00CE5CD2">
            <w:pPr>
              <w:autoSpaceDE/>
              <w:rPr>
                <w:bCs/>
                <w:sz w:val="24"/>
                <w:szCs w:val="24"/>
              </w:rPr>
            </w:pPr>
            <w:r w:rsidRPr="006E507D">
              <w:rPr>
                <w:sz w:val="24"/>
                <w:szCs w:val="24"/>
              </w:rPr>
              <w:t>Основные группы процессов управления проектом</w:t>
            </w:r>
          </w:p>
        </w:tc>
        <w:tc>
          <w:tcPr>
            <w:tcW w:w="0" w:type="auto"/>
            <w:tcBorders>
              <w:top w:val="single" w:sz="4" w:space="0" w:color="000000"/>
              <w:left w:val="single" w:sz="4" w:space="0" w:color="000000"/>
              <w:bottom w:val="single" w:sz="4" w:space="0" w:color="000000"/>
            </w:tcBorders>
            <w:vAlign w:val="center"/>
          </w:tcPr>
          <w:p w14:paraId="47A773D1" w14:textId="621287F7" w:rsidR="00CE5CD2" w:rsidRPr="006C1F74" w:rsidRDefault="006E507D" w:rsidP="00CE5CD2">
            <w:pPr>
              <w:autoSpaceDE/>
              <w:snapToGrid w:val="0"/>
              <w:jc w:val="center"/>
              <w:rPr>
                <w:bCs/>
                <w:sz w:val="24"/>
                <w:szCs w:val="24"/>
              </w:rPr>
            </w:pPr>
            <w:r>
              <w:rPr>
                <w:bCs/>
                <w:sz w:val="24"/>
                <w:szCs w:val="24"/>
              </w:rPr>
              <w:t>4</w:t>
            </w:r>
          </w:p>
        </w:tc>
        <w:tc>
          <w:tcPr>
            <w:tcW w:w="0" w:type="auto"/>
            <w:tcBorders>
              <w:top w:val="single" w:sz="4" w:space="0" w:color="000000"/>
              <w:left w:val="single" w:sz="4" w:space="0" w:color="000000"/>
              <w:bottom w:val="single" w:sz="4" w:space="0" w:color="000000"/>
              <w:right w:val="single" w:sz="4" w:space="0" w:color="auto"/>
            </w:tcBorders>
            <w:vAlign w:val="center"/>
          </w:tcPr>
          <w:p w14:paraId="7E12F815" w14:textId="395D818F" w:rsidR="00CE5CD2" w:rsidRPr="006C1F74" w:rsidRDefault="006E507D" w:rsidP="00CE5CD2">
            <w:pPr>
              <w:autoSpaceDE/>
              <w:snapToGrid w:val="0"/>
              <w:jc w:val="center"/>
              <w:rPr>
                <w:bCs/>
                <w:sz w:val="24"/>
                <w:szCs w:val="24"/>
              </w:rPr>
            </w:pPr>
            <w:r>
              <w:rPr>
                <w:bCs/>
                <w:sz w:val="24"/>
                <w:szCs w:val="24"/>
              </w:rPr>
              <w:t>4</w:t>
            </w:r>
          </w:p>
        </w:tc>
        <w:tc>
          <w:tcPr>
            <w:tcW w:w="0" w:type="auto"/>
            <w:tcBorders>
              <w:top w:val="single" w:sz="4" w:space="0" w:color="000000"/>
              <w:left w:val="single" w:sz="4" w:space="0" w:color="000000"/>
              <w:bottom w:val="single" w:sz="4" w:space="0" w:color="000000"/>
              <w:right w:val="single" w:sz="4" w:space="0" w:color="auto"/>
            </w:tcBorders>
            <w:vAlign w:val="center"/>
          </w:tcPr>
          <w:p w14:paraId="38C431B2" w14:textId="77777777" w:rsidR="00CE5CD2" w:rsidRPr="006C1F74" w:rsidRDefault="00CE5CD2" w:rsidP="00CE5CD2">
            <w:pPr>
              <w:autoSpaceDE/>
              <w:snapToGrid w:val="0"/>
              <w:jc w:val="center"/>
              <w:rPr>
                <w:bCs/>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59B33B13" w14:textId="1EA1CEBD" w:rsidR="00CE5CD2" w:rsidRPr="006C1F74" w:rsidRDefault="006E507D" w:rsidP="00CE5CD2">
            <w:pPr>
              <w:autoSpaceDE/>
              <w:snapToGrid w:val="0"/>
              <w:jc w:val="center"/>
              <w:rPr>
                <w:bCs/>
                <w:sz w:val="24"/>
                <w:szCs w:val="24"/>
              </w:rPr>
            </w:pPr>
            <w:r>
              <w:rPr>
                <w:bCs/>
                <w:sz w:val="24"/>
                <w:szCs w:val="24"/>
              </w:rPr>
              <w:t>7</w:t>
            </w:r>
          </w:p>
        </w:tc>
      </w:tr>
      <w:tr w:rsidR="00CE5CD2" w:rsidRPr="00820F1E" w14:paraId="5FF4A10E" w14:textId="77777777" w:rsidTr="008E5625">
        <w:trPr>
          <w:trHeight w:val="552"/>
        </w:trPr>
        <w:tc>
          <w:tcPr>
            <w:tcW w:w="0" w:type="auto"/>
            <w:tcBorders>
              <w:top w:val="single" w:sz="4" w:space="0" w:color="000000"/>
              <w:left w:val="single" w:sz="4" w:space="0" w:color="000000"/>
              <w:bottom w:val="single" w:sz="4" w:space="0" w:color="000000"/>
            </w:tcBorders>
            <w:vAlign w:val="center"/>
          </w:tcPr>
          <w:p w14:paraId="0CDB81CE" w14:textId="01318950" w:rsidR="00CE5CD2" w:rsidRPr="00AD623C" w:rsidRDefault="006E507D" w:rsidP="00CE5CD2">
            <w:pPr>
              <w:autoSpaceDE/>
              <w:rPr>
                <w:bCs/>
                <w:sz w:val="24"/>
                <w:szCs w:val="24"/>
              </w:rPr>
            </w:pPr>
            <w:bookmarkStart w:id="0" w:name="_Hlk67572791"/>
            <w:r w:rsidRPr="006E507D">
              <w:rPr>
                <w:sz w:val="24"/>
                <w:szCs w:val="24"/>
              </w:rPr>
              <w:t>Основные подсистемы управления проектом в рамках системного подхода</w:t>
            </w:r>
          </w:p>
        </w:tc>
        <w:tc>
          <w:tcPr>
            <w:tcW w:w="0" w:type="auto"/>
            <w:tcBorders>
              <w:top w:val="single" w:sz="4" w:space="0" w:color="000000"/>
              <w:left w:val="single" w:sz="4" w:space="0" w:color="000000"/>
              <w:bottom w:val="single" w:sz="4" w:space="0" w:color="000000"/>
            </w:tcBorders>
            <w:vAlign w:val="center"/>
          </w:tcPr>
          <w:p w14:paraId="5C0F8304" w14:textId="4DFF4FC6" w:rsidR="00CE5CD2" w:rsidRPr="006C1F74" w:rsidRDefault="006E507D" w:rsidP="00CE5CD2">
            <w:pPr>
              <w:autoSpaceDE/>
              <w:snapToGrid w:val="0"/>
              <w:jc w:val="center"/>
              <w:rPr>
                <w:bCs/>
                <w:sz w:val="24"/>
                <w:szCs w:val="24"/>
              </w:rPr>
            </w:pPr>
            <w:r>
              <w:rPr>
                <w:bCs/>
                <w:sz w:val="24"/>
                <w:szCs w:val="24"/>
              </w:rPr>
              <w:t>4</w:t>
            </w:r>
          </w:p>
        </w:tc>
        <w:tc>
          <w:tcPr>
            <w:tcW w:w="0" w:type="auto"/>
            <w:tcBorders>
              <w:top w:val="single" w:sz="4" w:space="0" w:color="000000"/>
              <w:left w:val="single" w:sz="4" w:space="0" w:color="000000"/>
              <w:bottom w:val="single" w:sz="4" w:space="0" w:color="000000"/>
              <w:right w:val="single" w:sz="4" w:space="0" w:color="auto"/>
            </w:tcBorders>
            <w:vAlign w:val="center"/>
          </w:tcPr>
          <w:p w14:paraId="5A221FB8" w14:textId="5B57F304" w:rsidR="00CE5CD2" w:rsidRPr="006C1F74" w:rsidRDefault="006E507D" w:rsidP="00CE5CD2">
            <w:pPr>
              <w:autoSpaceDE/>
              <w:snapToGrid w:val="0"/>
              <w:jc w:val="center"/>
              <w:rPr>
                <w:bCs/>
                <w:sz w:val="24"/>
                <w:szCs w:val="24"/>
              </w:rPr>
            </w:pPr>
            <w:r>
              <w:rPr>
                <w:bCs/>
                <w:sz w:val="24"/>
                <w:szCs w:val="24"/>
              </w:rPr>
              <w:t>4</w:t>
            </w:r>
          </w:p>
        </w:tc>
        <w:tc>
          <w:tcPr>
            <w:tcW w:w="0" w:type="auto"/>
            <w:tcBorders>
              <w:top w:val="single" w:sz="4" w:space="0" w:color="000000"/>
              <w:left w:val="single" w:sz="4" w:space="0" w:color="000000"/>
              <w:bottom w:val="single" w:sz="4" w:space="0" w:color="000000"/>
              <w:right w:val="single" w:sz="4" w:space="0" w:color="auto"/>
            </w:tcBorders>
            <w:vAlign w:val="center"/>
          </w:tcPr>
          <w:p w14:paraId="6A27CBEE" w14:textId="77777777" w:rsidR="00CE5CD2" w:rsidRPr="006C1F74" w:rsidRDefault="00CE5CD2" w:rsidP="00CE5CD2">
            <w:pPr>
              <w:autoSpaceDE/>
              <w:snapToGrid w:val="0"/>
              <w:jc w:val="center"/>
              <w:rPr>
                <w:bCs/>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13C74D7E" w14:textId="482B4C47" w:rsidR="00CE5CD2" w:rsidRPr="006C1F74" w:rsidRDefault="006E507D" w:rsidP="00CE5CD2">
            <w:pPr>
              <w:autoSpaceDE/>
              <w:snapToGrid w:val="0"/>
              <w:jc w:val="center"/>
              <w:rPr>
                <w:bCs/>
                <w:sz w:val="24"/>
                <w:szCs w:val="24"/>
              </w:rPr>
            </w:pPr>
            <w:r>
              <w:rPr>
                <w:bCs/>
                <w:sz w:val="24"/>
                <w:szCs w:val="24"/>
              </w:rPr>
              <w:t>7</w:t>
            </w:r>
          </w:p>
        </w:tc>
      </w:tr>
      <w:tr w:rsidR="00CE5CD2" w:rsidRPr="00D93472" w14:paraId="52E15343" w14:textId="77777777" w:rsidTr="008E5625">
        <w:trPr>
          <w:trHeight w:val="552"/>
        </w:trPr>
        <w:tc>
          <w:tcPr>
            <w:tcW w:w="0" w:type="auto"/>
            <w:tcBorders>
              <w:top w:val="single" w:sz="4" w:space="0" w:color="000000"/>
              <w:left w:val="single" w:sz="4" w:space="0" w:color="000000"/>
              <w:bottom w:val="single" w:sz="4" w:space="0" w:color="000000"/>
            </w:tcBorders>
            <w:vAlign w:val="center"/>
          </w:tcPr>
          <w:p w14:paraId="46D37E76" w14:textId="12A52130" w:rsidR="00CE5CD2" w:rsidRPr="00AD623C" w:rsidRDefault="006E507D" w:rsidP="00CE5CD2">
            <w:pPr>
              <w:autoSpaceDE/>
              <w:rPr>
                <w:bCs/>
                <w:sz w:val="24"/>
                <w:szCs w:val="24"/>
              </w:rPr>
            </w:pPr>
            <w:bookmarkStart w:id="1" w:name="_Hlk67522526"/>
            <w:bookmarkEnd w:id="0"/>
            <w:r w:rsidRPr="006E507D">
              <w:rPr>
                <w:sz w:val="24"/>
                <w:szCs w:val="24"/>
              </w:rPr>
              <w:t>Программные продукты управления проектной деятельностью</w:t>
            </w:r>
          </w:p>
        </w:tc>
        <w:tc>
          <w:tcPr>
            <w:tcW w:w="0" w:type="auto"/>
            <w:tcBorders>
              <w:top w:val="single" w:sz="4" w:space="0" w:color="000000"/>
              <w:left w:val="single" w:sz="4" w:space="0" w:color="000000"/>
              <w:bottom w:val="single" w:sz="4" w:space="0" w:color="000000"/>
            </w:tcBorders>
            <w:vAlign w:val="center"/>
          </w:tcPr>
          <w:p w14:paraId="3AA74FAE" w14:textId="77059982" w:rsidR="00CE5CD2" w:rsidRPr="006C1F74" w:rsidRDefault="006E507D" w:rsidP="00CE5CD2">
            <w:pPr>
              <w:autoSpaceDE/>
              <w:snapToGrid w:val="0"/>
              <w:jc w:val="center"/>
              <w:rPr>
                <w:bCs/>
                <w:sz w:val="24"/>
                <w:szCs w:val="24"/>
              </w:rPr>
            </w:pPr>
            <w:r>
              <w:rPr>
                <w:bCs/>
                <w:sz w:val="24"/>
                <w:szCs w:val="24"/>
              </w:rPr>
              <w:t>4</w:t>
            </w:r>
          </w:p>
        </w:tc>
        <w:tc>
          <w:tcPr>
            <w:tcW w:w="0" w:type="auto"/>
            <w:tcBorders>
              <w:top w:val="single" w:sz="4" w:space="0" w:color="000000"/>
              <w:left w:val="single" w:sz="4" w:space="0" w:color="000000"/>
              <w:bottom w:val="single" w:sz="4" w:space="0" w:color="000000"/>
              <w:right w:val="single" w:sz="4" w:space="0" w:color="auto"/>
            </w:tcBorders>
            <w:vAlign w:val="center"/>
          </w:tcPr>
          <w:p w14:paraId="3FA8A5BF" w14:textId="628CF4E4" w:rsidR="00CE5CD2" w:rsidRPr="006C1F74" w:rsidRDefault="006E507D" w:rsidP="00CE5CD2">
            <w:pPr>
              <w:autoSpaceDE/>
              <w:snapToGrid w:val="0"/>
              <w:jc w:val="center"/>
              <w:rPr>
                <w:bCs/>
                <w:sz w:val="24"/>
                <w:szCs w:val="24"/>
              </w:rPr>
            </w:pPr>
            <w:r>
              <w:rPr>
                <w:bCs/>
                <w:sz w:val="24"/>
                <w:szCs w:val="24"/>
              </w:rPr>
              <w:t>4</w:t>
            </w:r>
          </w:p>
        </w:tc>
        <w:tc>
          <w:tcPr>
            <w:tcW w:w="0" w:type="auto"/>
            <w:tcBorders>
              <w:top w:val="single" w:sz="4" w:space="0" w:color="000000"/>
              <w:left w:val="single" w:sz="4" w:space="0" w:color="000000"/>
              <w:bottom w:val="single" w:sz="4" w:space="0" w:color="000000"/>
              <w:right w:val="single" w:sz="4" w:space="0" w:color="auto"/>
            </w:tcBorders>
            <w:vAlign w:val="center"/>
          </w:tcPr>
          <w:p w14:paraId="43EB5A91" w14:textId="77777777" w:rsidR="00CE5CD2" w:rsidRPr="006C1F74" w:rsidRDefault="00CE5CD2" w:rsidP="00CE5CD2">
            <w:pPr>
              <w:autoSpaceDE/>
              <w:snapToGrid w:val="0"/>
              <w:jc w:val="center"/>
              <w:rPr>
                <w:bCs/>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36FE3FC6" w14:textId="447E6BB7" w:rsidR="00CE5CD2" w:rsidRPr="006C1F74" w:rsidRDefault="006E507D" w:rsidP="00CE5CD2">
            <w:pPr>
              <w:autoSpaceDE/>
              <w:snapToGrid w:val="0"/>
              <w:jc w:val="center"/>
              <w:rPr>
                <w:bCs/>
                <w:sz w:val="24"/>
                <w:szCs w:val="24"/>
              </w:rPr>
            </w:pPr>
            <w:r>
              <w:rPr>
                <w:bCs/>
                <w:sz w:val="24"/>
                <w:szCs w:val="24"/>
              </w:rPr>
              <w:t>7</w:t>
            </w:r>
          </w:p>
        </w:tc>
      </w:tr>
      <w:bookmarkEnd w:id="1"/>
      <w:tr w:rsidR="00102F8F" w:rsidRPr="00D93472" w14:paraId="1EC54F38" w14:textId="77777777" w:rsidTr="008E5625">
        <w:trPr>
          <w:trHeight w:val="552"/>
        </w:trPr>
        <w:tc>
          <w:tcPr>
            <w:tcW w:w="0" w:type="auto"/>
            <w:tcBorders>
              <w:top w:val="single" w:sz="4" w:space="0" w:color="000000"/>
              <w:left w:val="single" w:sz="4" w:space="0" w:color="000000"/>
              <w:bottom w:val="single" w:sz="4" w:space="0" w:color="000000"/>
            </w:tcBorders>
            <w:vAlign w:val="center"/>
          </w:tcPr>
          <w:p w14:paraId="432C9D86" w14:textId="3C22378A" w:rsidR="00102F8F" w:rsidRPr="00745C5C" w:rsidRDefault="00102F8F" w:rsidP="00102F8F">
            <w:pPr>
              <w:autoSpaceDE/>
              <w:rPr>
                <w:sz w:val="24"/>
              </w:rPr>
            </w:pPr>
            <w:r w:rsidRPr="00745C5C">
              <w:rPr>
                <w:b/>
                <w:sz w:val="24"/>
                <w:szCs w:val="24"/>
              </w:rPr>
              <w:t xml:space="preserve">Итого по </w:t>
            </w:r>
            <w:r w:rsidR="00C75507">
              <w:rPr>
                <w:b/>
                <w:sz w:val="24"/>
                <w:szCs w:val="24"/>
              </w:rPr>
              <w:t>6</w:t>
            </w:r>
            <w:r w:rsidRPr="00745C5C">
              <w:rPr>
                <w:b/>
                <w:sz w:val="24"/>
                <w:szCs w:val="24"/>
              </w:rPr>
              <w:t xml:space="preserve"> семестру</w:t>
            </w:r>
          </w:p>
        </w:tc>
        <w:tc>
          <w:tcPr>
            <w:tcW w:w="0" w:type="auto"/>
            <w:tcBorders>
              <w:top w:val="single" w:sz="4" w:space="0" w:color="000000"/>
              <w:left w:val="single" w:sz="4" w:space="0" w:color="000000"/>
              <w:bottom w:val="single" w:sz="4" w:space="0" w:color="000000"/>
            </w:tcBorders>
            <w:vAlign w:val="center"/>
          </w:tcPr>
          <w:p w14:paraId="21A3FCFE" w14:textId="62BF6735" w:rsidR="00102F8F" w:rsidRPr="00D93472" w:rsidRDefault="00102F8F" w:rsidP="00102F8F">
            <w:pPr>
              <w:autoSpaceDE/>
              <w:snapToGrid w:val="0"/>
              <w:jc w:val="center"/>
              <w:rPr>
                <w:b/>
                <w:sz w:val="24"/>
                <w:szCs w:val="24"/>
              </w:rPr>
            </w:pPr>
            <w:r>
              <w:rPr>
                <w:b/>
                <w:sz w:val="24"/>
                <w:szCs w:val="24"/>
              </w:rPr>
              <w:t>16</w:t>
            </w:r>
          </w:p>
        </w:tc>
        <w:tc>
          <w:tcPr>
            <w:tcW w:w="0" w:type="auto"/>
            <w:tcBorders>
              <w:top w:val="single" w:sz="4" w:space="0" w:color="000000"/>
              <w:left w:val="single" w:sz="4" w:space="0" w:color="000000"/>
              <w:bottom w:val="single" w:sz="4" w:space="0" w:color="000000"/>
              <w:right w:val="single" w:sz="4" w:space="0" w:color="auto"/>
            </w:tcBorders>
            <w:vAlign w:val="center"/>
          </w:tcPr>
          <w:p w14:paraId="2B2D518D" w14:textId="7F897484" w:rsidR="00102F8F" w:rsidRPr="00D93472" w:rsidRDefault="00102F8F" w:rsidP="00102F8F">
            <w:pPr>
              <w:autoSpaceDE/>
              <w:snapToGrid w:val="0"/>
              <w:jc w:val="center"/>
              <w:rPr>
                <w:b/>
                <w:sz w:val="24"/>
                <w:szCs w:val="24"/>
              </w:rPr>
            </w:pPr>
            <w:r>
              <w:rPr>
                <w:b/>
                <w:sz w:val="24"/>
                <w:szCs w:val="24"/>
              </w:rPr>
              <w:t>16</w:t>
            </w:r>
          </w:p>
        </w:tc>
        <w:tc>
          <w:tcPr>
            <w:tcW w:w="0" w:type="auto"/>
            <w:tcBorders>
              <w:top w:val="single" w:sz="4" w:space="0" w:color="000000"/>
              <w:left w:val="single" w:sz="4" w:space="0" w:color="000000"/>
              <w:bottom w:val="single" w:sz="4" w:space="0" w:color="000000"/>
              <w:right w:val="single" w:sz="4" w:space="0" w:color="auto"/>
            </w:tcBorders>
            <w:vAlign w:val="center"/>
          </w:tcPr>
          <w:p w14:paraId="049E4752" w14:textId="77777777" w:rsidR="00102F8F" w:rsidRPr="00D93472" w:rsidRDefault="00102F8F" w:rsidP="00102F8F">
            <w:pPr>
              <w:autoSpaceDE/>
              <w:snapToGrid w:val="0"/>
              <w:jc w:val="center"/>
              <w:rPr>
                <w:b/>
                <w:sz w:val="24"/>
                <w:szCs w:val="24"/>
              </w:rPr>
            </w:pPr>
            <w:r w:rsidRPr="00D93472">
              <w:rPr>
                <w:b/>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4722D800" w14:textId="5EC1F751" w:rsidR="00102F8F" w:rsidRPr="00D93472" w:rsidRDefault="006E507D" w:rsidP="00102F8F">
            <w:pPr>
              <w:autoSpaceDE/>
              <w:snapToGrid w:val="0"/>
              <w:jc w:val="center"/>
              <w:rPr>
                <w:b/>
                <w:sz w:val="24"/>
                <w:szCs w:val="24"/>
              </w:rPr>
            </w:pPr>
            <w:r>
              <w:rPr>
                <w:b/>
                <w:sz w:val="24"/>
                <w:szCs w:val="24"/>
              </w:rPr>
              <w:t>28</w:t>
            </w:r>
          </w:p>
        </w:tc>
      </w:tr>
      <w:tr w:rsidR="00102F8F" w:rsidRPr="00D93472" w14:paraId="047370D7" w14:textId="77777777" w:rsidTr="008E5625">
        <w:trPr>
          <w:trHeight w:val="552"/>
        </w:trPr>
        <w:tc>
          <w:tcPr>
            <w:tcW w:w="0" w:type="auto"/>
            <w:tcBorders>
              <w:top w:val="single" w:sz="4" w:space="0" w:color="000000"/>
              <w:left w:val="single" w:sz="4" w:space="0" w:color="000000"/>
              <w:bottom w:val="single" w:sz="4" w:space="0" w:color="000000"/>
            </w:tcBorders>
            <w:vAlign w:val="center"/>
          </w:tcPr>
          <w:p w14:paraId="127CDB4F" w14:textId="77777777" w:rsidR="00102F8F" w:rsidRPr="00745C5C" w:rsidRDefault="00102F8F" w:rsidP="00102F8F">
            <w:pPr>
              <w:autoSpaceDE/>
              <w:rPr>
                <w:b/>
                <w:sz w:val="24"/>
                <w:szCs w:val="24"/>
              </w:rPr>
            </w:pPr>
            <w:r w:rsidRPr="00745C5C">
              <w:rPr>
                <w:b/>
                <w:sz w:val="24"/>
                <w:szCs w:val="24"/>
              </w:rPr>
              <w:t>Всего по дисциплине:</w:t>
            </w:r>
          </w:p>
        </w:tc>
        <w:tc>
          <w:tcPr>
            <w:tcW w:w="0" w:type="auto"/>
            <w:tcBorders>
              <w:top w:val="single" w:sz="4" w:space="0" w:color="000000"/>
              <w:left w:val="single" w:sz="4" w:space="0" w:color="000000"/>
              <w:bottom w:val="single" w:sz="4" w:space="0" w:color="000000"/>
            </w:tcBorders>
            <w:vAlign w:val="center"/>
          </w:tcPr>
          <w:p w14:paraId="5AF60F82" w14:textId="6EA2E8C3" w:rsidR="00102F8F" w:rsidRPr="00D93472" w:rsidRDefault="00102F8F" w:rsidP="00102F8F">
            <w:pPr>
              <w:autoSpaceDE/>
              <w:jc w:val="center"/>
              <w:rPr>
                <w:rFonts w:eastAsia="Calibri"/>
                <w:b/>
                <w:bCs/>
                <w:sz w:val="24"/>
                <w:szCs w:val="24"/>
              </w:rPr>
            </w:pPr>
            <w:r>
              <w:rPr>
                <w:rFonts w:eastAsia="Calibri"/>
                <w:b/>
                <w:bCs/>
                <w:sz w:val="24"/>
                <w:szCs w:val="24"/>
              </w:rPr>
              <w:t>16</w:t>
            </w:r>
          </w:p>
        </w:tc>
        <w:tc>
          <w:tcPr>
            <w:tcW w:w="0" w:type="auto"/>
            <w:tcBorders>
              <w:top w:val="single" w:sz="4" w:space="0" w:color="000000"/>
              <w:left w:val="single" w:sz="4" w:space="0" w:color="000000"/>
              <w:bottom w:val="single" w:sz="4" w:space="0" w:color="000000"/>
              <w:right w:val="single" w:sz="4" w:space="0" w:color="auto"/>
            </w:tcBorders>
            <w:vAlign w:val="center"/>
          </w:tcPr>
          <w:p w14:paraId="2CBDD5B4" w14:textId="53011A56" w:rsidR="00102F8F" w:rsidRPr="00D93472" w:rsidRDefault="00102F8F" w:rsidP="00102F8F">
            <w:pPr>
              <w:autoSpaceDE/>
              <w:jc w:val="center"/>
              <w:rPr>
                <w:rFonts w:eastAsia="Calibri"/>
                <w:b/>
                <w:bCs/>
                <w:sz w:val="24"/>
                <w:szCs w:val="24"/>
              </w:rPr>
            </w:pPr>
            <w:r>
              <w:rPr>
                <w:rFonts w:eastAsia="Calibri"/>
                <w:b/>
                <w:bCs/>
                <w:sz w:val="24"/>
                <w:szCs w:val="24"/>
              </w:rPr>
              <w:t>16</w:t>
            </w:r>
          </w:p>
        </w:tc>
        <w:tc>
          <w:tcPr>
            <w:tcW w:w="0" w:type="auto"/>
            <w:tcBorders>
              <w:top w:val="single" w:sz="4" w:space="0" w:color="000000"/>
              <w:left w:val="single" w:sz="4" w:space="0" w:color="000000"/>
              <w:bottom w:val="single" w:sz="4" w:space="0" w:color="000000"/>
              <w:right w:val="single" w:sz="4" w:space="0" w:color="auto"/>
            </w:tcBorders>
            <w:vAlign w:val="center"/>
          </w:tcPr>
          <w:p w14:paraId="09BC2E50" w14:textId="77777777" w:rsidR="00102F8F" w:rsidRPr="00D93472" w:rsidRDefault="00102F8F" w:rsidP="00102F8F">
            <w:pPr>
              <w:autoSpaceDE/>
              <w:jc w:val="center"/>
              <w:rPr>
                <w:rFonts w:eastAsia="Calibri"/>
                <w:b/>
                <w:bCs/>
                <w:sz w:val="24"/>
                <w:szCs w:val="24"/>
              </w:rPr>
            </w:pPr>
            <w:r w:rsidRPr="00D93472">
              <w:rPr>
                <w:rFonts w:eastAsia="Calibri"/>
                <w:b/>
                <w:bCs/>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13497753" w14:textId="54D95380" w:rsidR="00102F8F" w:rsidRPr="00D93472" w:rsidRDefault="006E507D" w:rsidP="00102F8F">
            <w:pPr>
              <w:autoSpaceDE/>
              <w:jc w:val="center"/>
              <w:rPr>
                <w:rFonts w:eastAsia="Calibri"/>
                <w:b/>
                <w:bCs/>
                <w:sz w:val="24"/>
                <w:szCs w:val="24"/>
              </w:rPr>
            </w:pPr>
            <w:r>
              <w:rPr>
                <w:rFonts w:eastAsia="Calibri"/>
                <w:b/>
                <w:bCs/>
                <w:sz w:val="24"/>
                <w:szCs w:val="24"/>
              </w:rPr>
              <w:t>28</w:t>
            </w:r>
          </w:p>
        </w:tc>
      </w:tr>
    </w:tbl>
    <w:p w14:paraId="5BBC98BC" w14:textId="75BD9F11" w:rsidR="00822BB6" w:rsidRDefault="00822BB6" w:rsidP="00822BB6">
      <w:pPr>
        <w:jc w:val="both"/>
        <w:rPr>
          <w:b/>
          <w:i/>
          <w:sz w:val="24"/>
          <w:szCs w:val="24"/>
        </w:rPr>
      </w:pPr>
    </w:p>
    <w:p w14:paraId="068C37EE" w14:textId="4C4A568A" w:rsidR="00621EB8" w:rsidRDefault="00621EB8" w:rsidP="00822BB6">
      <w:pPr>
        <w:jc w:val="both"/>
        <w:rPr>
          <w:b/>
          <w:i/>
          <w:sz w:val="24"/>
          <w:szCs w:val="24"/>
        </w:rPr>
      </w:pPr>
    </w:p>
    <w:p w14:paraId="5AE6C4FF" w14:textId="77777777" w:rsidR="00621EB8" w:rsidRDefault="00621EB8" w:rsidP="00822BB6">
      <w:pPr>
        <w:jc w:val="both"/>
        <w:rPr>
          <w:b/>
          <w:i/>
          <w:sz w:val="24"/>
          <w:szCs w:val="24"/>
        </w:rPr>
      </w:pPr>
    </w:p>
    <w:p w14:paraId="46F23001" w14:textId="771F978D" w:rsidR="00D66904" w:rsidRPr="003917FB" w:rsidRDefault="00D66904" w:rsidP="006E507D">
      <w:pPr>
        <w:jc w:val="center"/>
        <w:rPr>
          <w:b/>
          <w:sz w:val="24"/>
          <w:szCs w:val="24"/>
        </w:rPr>
      </w:pPr>
      <w:r w:rsidRPr="003917FB">
        <w:rPr>
          <w:b/>
          <w:i/>
          <w:sz w:val="24"/>
          <w:szCs w:val="24"/>
        </w:rPr>
        <w:t>Краткое описание содержания тем (разделов) дисциплины</w:t>
      </w:r>
    </w:p>
    <w:p w14:paraId="54287CCA" w14:textId="622054CF" w:rsidR="00D66904" w:rsidRDefault="00D66904" w:rsidP="00D66904">
      <w:pPr>
        <w:pStyle w:val="a3"/>
        <w:spacing w:after="0"/>
        <w:jc w:val="both"/>
        <w:rPr>
          <w:b/>
          <w:bCs/>
          <w:color w:val="000000"/>
          <w:sz w:val="24"/>
          <w:szCs w:val="24"/>
        </w:rPr>
      </w:pPr>
    </w:p>
    <w:p w14:paraId="0D6271CD" w14:textId="77777777" w:rsidR="00621EB8" w:rsidRPr="00155B03" w:rsidRDefault="00621EB8" w:rsidP="00D66904">
      <w:pPr>
        <w:pStyle w:val="a3"/>
        <w:spacing w:after="0"/>
        <w:jc w:val="both"/>
        <w:rPr>
          <w:b/>
          <w:bCs/>
          <w:color w:val="000000"/>
          <w:sz w:val="24"/>
          <w:szCs w:val="24"/>
        </w:rPr>
      </w:pPr>
    </w:p>
    <w:p w14:paraId="304836D6" w14:textId="6FEB7E45" w:rsidR="00D66904" w:rsidRPr="00D66904" w:rsidRDefault="00D66904" w:rsidP="00D66904">
      <w:pPr>
        <w:jc w:val="center"/>
        <w:rPr>
          <w:b/>
          <w:sz w:val="24"/>
          <w:szCs w:val="24"/>
        </w:rPr>
      </w:pPr>
      <w:r w:rsidRPr="00D66904">
        <w:rPr>
          <w:b/>
          <w:sz w:val="24"/>
          <w:szCs w:val="24"/>
        </w:rPr>
        <w:t>Краткое содержание курса (</w:t>
      </w:r>
      <w:r w:rsidR="00C75507">
        <w:rPr>
          <w:b/>
          <w:sz w:val="24"/>
          <w:szCs w:val="24"/>
        </w:rPr>
        <w:t>6</w:t>
      </w:r>
      <w:r w:rsidRPr="00D66904">
        <w:rPr>
          <w:b/>
          <w:sz w:val="24"/>
          <w:szCs w:val="24"/>
        </w:rPr>
        <w:t xml:space="preserve"> семестр)</w:t>
      </w:r>
    </w:p>
    <w:p w14:paraId="4E524290" w14:textId="14B48ED5" w:rsidR="003237C2" w:rsidRDefault="003237C2" w:rsidP="00D66904">
      <w:pPr>
        <w:jc w:val="both"/>
        <w:rPr>
          <w:sz w:val="24"/>
          <w:szCs w:val="24"/>
        </w:rPr>
      </w:pPr>
    </w:p>
    <w:p w14:paraId="6DD82E2F" w14:textId="77777777" w:rsidR="00621EB8" w:rsidRDefault="00621EB8" w:rsidP="00D66904">
      <w:pPr>
        <w:jc w:val="both"/>
        <w:rPr>
          <w:sz w:val="24"/>
          <w:szCs w:val="24"/>
        </w:rPr>
      </w:pPr>
    </w:p>
    <w:p w14:paraId="230D4025" w14:textId="1E192AF0" w:rsidR="007309C0" w:rsidRPr="006818F2" w:rsidRDefault="007309C0" w:rsidP="007309C0">
      <w:pPr>
        <w:jc w:val="both"/>
        <w:rPr>
          <w:sz w:val="24"/>
          <w:szCs w:val="24"/>
        </w:rPr>
      </w:pPr>
      <w:r w:rsidRPr="00D66904">
        <w:rPr>
          <w:sz w:val="24"/>
          <w:szCs w:val="24"/>
        </w:rPr>
        <w:t xml:space="preserve">I. </w:t>
      </w:r>
      <w:r w:rsidR="006E507D" w:rsidRPr="006E507D">
        <w:rPr>
          <w:sz w:val="24"/>
          <w:szCs w:val="24"/>
        </w:rPr>
        <w:t>ТЕОРЕТИЧЕСКИЕ И МЕТОДОЛОГИЧЕСКИЕ АСПЕКТЫ УПРАВЛЕНИЯ ПРОЕКТОМ</w:t>
      </w:r>
      <w:r w:rsidRPr="0016044A">
        <w:rPr>
          <w:sz w:val="24"/>
          <w:szCs w:val="24"/>
        </w:rPr>
        <w:t>.</w:t>
      </w:r>
    </w:p>
    <w:p w14:paraId="4E628BA8" w14:textId="2CE9EC74" w:rsidR="007309C0" w:rsidRPr="0036161F" w:rsidRDefault="006E507D" w:rsidP="006E507D">
      <w:pPr>
        <w:tabs>
          <w:tab w:val="left" w:pos="0"/>
        </w:tabs>
        <w:ind w:firstLine="284"/>
        <w:jc w:val="both"/>
        <w:rPr>
          <w:sz w:val="24"/>
          <w:szCs w:val="24"/>
          <w:highlight w:val="yellow"/>
        </w:rPr>
      </w:pPr>
      <w:r w:rsidRPr="006E507D">
        <w:rPr>
          <w:sz w:val="24"/>
          <w:szCs w:val="24"/>
        </w:rPr>
        <w:t>Определение понятия «проект». Основные характеристики проекта. Базовые элементы управления проектом. Классификация проектов. Матрица целей и методов. Определение понятий «портфель» и «программа». Внешнее и внутренне окружение проекта. Определение понятия «окружающая среда проекта». Факторы внешней среды проекта. Факторы внутренней среды проекта. Основные участники проекта и их влияние на реализацию проекта. Жизненный цикл проекта. Определение понятия «жизненный цикл проекта». Двухфазная структура жизненного цикла</w:t>
      </w:r>
      <w:r w:rsidR="00621EB8">
        <w:rPr>
          <w:sz w:val="24"/>
          <w:szCs w:val="24"/>
        </w:rPr>
        <w:t xml:space="preserve"> </w:t>
      </w:r>
      <w:r w:rsidRPr="006E507D">
        <w:rPr>
          <w:sz w:val="24"/>
          <w:szCs w:val="24"/>
        </w:rPr>
        <w:t>проекта. Четырехфазная структура жизненного цикла проекта. Пятифазная структура жизненного цикла проекта. Десятифазная структура жизненного цикла проекта. Объединенная схема различных взглядов на жизненный цикл проекта.</w:t>
      </w:r>
    </w:p>
    <w:p w14:paraId="3594790F" w14:textId="77777777" w:rsidR="007309C0" w:rsidRPr="006818F2" w:rsidRDefault="007309C0" w:rsidP="007309C0">
      <w:pPr>
        <w:jc w:val="both"/>
        <w:rPr>
          <w:sz w:val="24"/>
          <w:szCs w:val="24"/>
        </w:rPr>
      </w:pPr>
    </w:p>
    <w:p w14:paraId="1BF503CD" w14:textId="59DFB207" w:rsidR="007309C0" w:rsidRPr="006818F2" w:rsidRDefault="007309C0" w:rsidP="007309C0">
      <w:pPr>
        <w:jc w:val="both"/>
        <w:rPr>
          <w:sz w:val="24"/>
          <w:szCs w:val="24"/>
        </w:rPr>
      </w:pPr>
      <w:r w:rsidRPr="00D66904">
        <w:rPr>
          <w:sz w:val="24"/>
          <w:szCs w:val="24"/>
        </w:rPr>
        <w:lastRenderedPageBreak/>
        <w:t>II.</w:t>
      </w:r>
      <w:r>
        <w:rPr>
          <w:sz w:val="24"/>
          <w:szCs w:val="24"/>
        </w:rPr>
        <w:t xml:space="preserve"> </w:t>
      </w:r>
      <w:r w:rsidR="00621EB8" w:rsidRPr="006E507D">
        <w:rPr>
          <w:sz w:val="24"/>
          <w:szCs w:val="24"/>
        </w:rPr>
        <w:t>ОСНОВНЫЕ ГРУППЫ ПРОЦЕССОВ УПРАВЛЕНИЯ ПРОЕКТОМ</w:t>
      </w:r>
      <w:r w:rsidRPr="0016044A">
        <w:rPr>
          <w:sz w:val="24"/>
          <w:szCs w:val="24"/>
        </w:rPr>
        <w:t>.</w:t>
      </w:r>
    </w:p>
    <w:p w14:paraId="219F90AA" w14:textId="148772CB" w:rsidR="007309C0" w:rsidRPr="0036161F" w:rsidRDefault="00621EB8" w:rsidP="00621EB8">
      <w:pPr>
        <w:tabs>
          <w:tab w:val="left" w:pos="0"/>
        </w:tabs>
        <w:ind w:firstLine="284"/>
        <w:jc w:val="both"/>
        <w:rPr>
          <w:sz w:val="24"/>
          <w:szCs w:val="24"/>
          <w:highlight w:val="yellow"/>
        </w:rPr>
      </w:pPr>
      <w:r w:rsidRPr="00621EB8">
        <w:rPr>
          <w:sz w:val="24"/>
          <w:szCs w:val="24"/>
        </w:rPr>
        <w:t>Определение понятия «процесс». Типы процессов, выполняемые командой проекта. Сравнительный анализ групп процессов управления проектом и фаз жизненного цикла проекта. Определение основных пяти групп процессов управления проектом. Группа процессов инициации. Определение понятия «инициация проекта». Основные составляющие группы процессов инициации. Способы описания продукта проекта. Составление стратегического плана проекта. Разработка критериев выбора проекта. Основные методы выбора проекта. Способы сбора исторической информации о проекте. Виды формальных результатов процесса инициации проекта. Определение понятия «допущение» и виды допущений в проекте. Определение понятия «ограничение» и виды ограничений в проекте. Группа процессов планирования. Определение понятий «планирование» и «план проекта». Основные уровни планирования. Процессы планирования. Планирование целей и содержания проекта. Определение работ проекта. Календарное планирование. Планирование ресурсов. Планирование затрат и финансирования проекта. Создание плана проекта. Группа процессов исполнения. Определение понятия «организация исполнения проекта». Процедуры организации исполнения проекта. Группа процессов мониторинга и контроля. Определение понятия «контроль исполнения проекта». Процедуры контроля реализации проекта. Требования к системе контроля. Принципы построения эффективной системы контроля. Виды процессов контроля проекта. Определение понятия «мониторинг». Определение понятий «корректирующие действия» и «управление изменениями проекта». Метод освоенного объема. Группа процессов завершения. Определение понятия «завершение проекта». Процедуры процесса завершения проекта. Способы окончания проекта.</w:t>
      </w:r>
    </w:p>
    <w:p w14:paraId="017D7E49" w14:textId="77777777" w:rsidR="007309C0" w:rsidRPr="006818F2" w:rsidRDefault="007309C0" w:rsidP="007309C0">
      <w:pPr>
        <w:jc w:val="both"/>
        <w:rPr>
          <w:sz w:val="24"/>
          <w:szCs w:val="24"/>
        </w:rPr>
      </w:pPr>
    </w:p>
    <w:p w14:paraId="466276A8" w14:textId="0DBF0BA8" w:rsidR="007309C0" w:rsidRPr="006818F2" w:rsidRDefault="007309C0" w:rsidP="007309C0">
      <w:pPr>
        <w:jc w:val="both"/>
        <w:rPr>
          <w:sz w:val="24"/>
          <w:szCs w:val="24"/>
        </w:rPr>
      </w:pPr>
      <w:r>
        <w:rPr>
          <w:sz w:val="24"/>
          <w:szCs w:val="24"/>
          <w:lang w:val="en-US"/>
        </w:rPr>
        <w:t>III</w:t>
      </w:r>
      <w:r>
        <w:rPr>
          <w:sz w:val="24"/>
          <w:szCs w:val="24"/>
        </w:rPr>
        <w:t xml:space="preserve">. </w:t>
      </w:r>
      <w:r w:rsidR="00621EB8" w:rsidRPr="006E507D">
        <w:rPr>
          <w:sz w:val="24"/>
          <w:szCs w:val="24"/>
        </w:rPr>
        <w:t>ОСНОВНЫЕ ПОДСИСТЕМЫ УПРАВЛЕНИЯ ПРОЕКТОМ В РАМКАХ СИСТЕМНОГО ПОДХОДА</w:t>
      </w:r>
      <w:r w:rsidRPr="0016044A">
        <w:rPr>
          <w:sz w:val="24"/>
          <w:szCs w:val="24"/>
        </w:rPr>
        <w:t>.</w:t>
      </w:r>
    </w:p>
    <w:p w14:paraId="4A6EF774" w14:textId="75CBF10B" w:rsidR="007309C0" w:rsidRPr="0036161F" w:rsidRDefault="00621EB8" w:rsidP="00621EB8">
      <w:pPr>
        <w:tabs>
          <w:tab w:val="left" w:pos="0"/>
        </w:tabs>
        <w:ind w:firstLine="284"/>
        <w:jc w:val="both"/>
        <w:rPr>
          <w:sz w:val="24"/>
          <w:szCs w:val="24"/>
          <w:highlight w:val="yellow"/>
        </w:rPr>
      </w:pPr>
      <w:r w:rsidRPr="00621EB8">
        <w:rPr>
          <w:sz w:val="24"/>
          <w:szCs w:val="24"/>
        </w:rPr>
        <w:t>Определение понятия «система». Основные виды подсистем в управлении проектами. Связи подсистем управления проектами, базовых элементов и управляющих моделей. Управление содержанием и организацией проекта</w:t>
      </w:r>
      <w:r>
        <w:rPr>
          <w:sz w:val="24"/>
          <w:szCs w:val="24"/>
        </w:rPr>
        <w:t xml:space="preserve">. </w:t>
      </w:r>
      <w:r w:rsidRPr="00621EB8">
        <w:rPr>
          <w:sz w:val="24"/>
          <w:szCs w:val="24"/>
        </w:rPr>
        <w:t>Определение понятия «управление содержанием проекта». Дерево целей проекта. Принципы</w:t>
      </w:r>
      <w:r>
        <w:rPr>
          <w:sz w:val="24"/>
          <w:szCs w:val="24"/>
        </w:rPr>
        <w:t xml:space="preserve"> </w:t>
      </w:r>
      <w:r w:rsidRPr="00621EB8">
        <w:rPr>
          <w:sz w:val="24"/>
          <w:szCs w:val="24"/>
        </w:rPr>
        <w:t>управления организацией проекта. Определение понятия «организационная структура проекта». Типы организационных структур проекта. Виды организационных структур проекта. Управление продолжительностью проекта</w:t>
      </w:r>
      <w:r>
        <w:rPr>
          <w:sz w:val="24"/>
          <w:szCs w:val="24"/>
        </w:rPr>
        <w:t xml:space="preserve">. </w:t>
      </w:r>
      <w:r w:rsidRPr="00621EB8">
        <w:rPr>
          <w:sz w:val="24"/>
          <w:szCs w:val="24"/>
        </w:rPr>
        <w:t xml:space="preserve">Определение понятия «управление продолжительностью проекта». Календарный график. Диаграмма </w:t>
      </w:r>
      <w:proofErr w:type="spellStart"/>
      <w:r w:rsidRPr="00621EB8">
        <w:rPr>
          <w:sz w:val="24"/>
          <w:szCs w:val="24"/>
        </w:rPr>
        <w:t>Ганта</w:t>
      </w:r>
      <w:proofErr w:type="spellEnd"/>
      <w:r w:rsidRPr="00621EB8">
        <w:rPr>
          <w:sz w:val="24"/>
          <w:szCs w:val="24"/>
        </w:rPr>
        <w:t>. Определение понятия «Сетевая модель». Метод СРМ. Управление рисками проекта</w:t>
      </w:r>
      <w:r>
        <w:rPr>
          <w:sz w:val="24"/>
          <w:szCs w:val="24"/>
        </w:rPr>
        <w:t xml:space="preserve">. </w:t>
      </w:r>
      <w:r w:rsidRPr="00621EB8">
        <w:rPr>
          <w:sz w:val="24"/>
          <w:szCs w:val="24"/>
        </w:rPr>
        <w:t>Определение понятий «риск» и «неопределенность». Методы определения вероятности наступления события. Классификация рисков. Управление рисками и их оценка. Методы оценки рисков проекта. Вероятностный анализ. Дерево решений. Методы снижения рисков. Управление ресурсами проекта</w:t>
      </w:r>
      <w:r>
        <w:rPr>
          <w:sz w:val="24"/>
          <w:szCs w:val="24"/>
        </w:rPr>
        <w:t xml:space="preserve">. </w:t>
      </w:r>
      <w:r w:rsidRPr="00621EB8">
        <w:rPr>
          <w:sz w:val="24"/>
          <w:szCs w:val="24"/>
        </w:rPr>
        <w:t>Определение понятия «ресурс». Виды ресурсов проекта. Управление материально</w:t>
      </w:r>
      <w:r>
        <w:rPr>
          <w:sz w:val="24"/>
          <w:szCs w:val="24"/>
        </w:rPr>
        <w:t>-</w:t>
      </w:r>
      <w:r w:rsidRPr="00621EB8">
        <w:rPr>
          <w:sz w:val="24"/>
          <w:szCs w:val="24"/>
        </w:rPr>
        <w:t>техническим обеспечением проекта. Управление коммуникациями проекта. Управление персоналом проекта. Управление стоимостью проекта</w:t>
      </w:r>
      <w:r>
        <w:rPr>
          <w:sz w:val="24"/>
          <w:szCs w:val="24"/>
        </w:rPr>
        <w:t xml:space="preserve">. </w:t>
      </w:r>
      <w:r w:rsidRPr="00621EB8">
        <w:rPr>
          <w:sz w:val="24"/>
          <w:szCs w:val="24"/>
        </w:rPr>
        <w:t>Определение понятия «управление стоимостью проекта». Виды оценок стоимости проекта. Определение понятия «бюджетирование». Виды бюджетов. Оценка выполнения бюджета. Управление качеством проекта</w:t>
      </w:r>
      <w:r>
        <w:rPr>
          <w:sz w:val="24"/>
          <w:szCs w:val="24"/>
        </w:rPr>
        <w:t xml:space="preserve">. </w:t>
      </w:r>
      <w:r w:rsidRPr="00621EB8">
        <w:rPr>
          <w:sz w:val="24"/>
          <w:szCs w:val="24"/>
        </w:rPr>
        <w:t>Определение понятия «управление качеством проекта». Четыре ключевых аспекта качества. Три группы процессов управления качеством проекта.</w:t>
      </w:r>
    </w:p>
    <w:p w14:paraId="1E17FC14" w14:textId="77777777" w:rsidR="007309C0" w:rsidRDefault="007309C0" w:rsidP="007309C0">
      <w:pPr>
        <w:jc w:val="both"/>
        <w:rPr>
          <w:sz w:val="24"/>
          <w:szCs w:val="24"/>
        </w:rPr>
      </w:pPr>
    </w:p>
    <w:p w14:paraId="192E4410" w14:textId="77ADCD91" w:rsidR="007309C0" w:rsidRPr="006818F2" w:rsidRDefault="007309C0" w:rsidP="007309C0">
      <w:pPr>
        <w:jc w:val="both"/>
        <w:rPr>
          <w:sz w:val="24"/>
          <w:szCs w:val="24"/>
        </w:rPr>
      </w:pPr>
      <w:r>
        <w:rPr>
          <w:sz w:val="24"/>
          <w:szCs w:val="24"/>
          <w:lang w:val="en-US"/>
        </w:rPr>
        <w:t>IV</w:t>
      </w:r>
      <w:r>
        <w:rPr>
          <w:sz w:val="24"/>
          <w:szCs w:val="24"/>
        </w:rPr>
        <w:t xml:space="preserve">. </w:t>
      </w:r>
      <w:r w:rsidR="00621EB8" w:rsidRPr="006E507D">
        <w:rPr>
          <w:sz w:val="24"/>
          <w:szCs w:val="24"/>
        </w:rPr>
        <w:t>ПРОГРАММНЫЕ ПРОДУКТЫ УПРАВЛЕНИЯ ПРОЕКТНОЙ ДЕЯТЕЛЬНОСТЬЮ</w:t>
      </w:r>
      <w:r w:rsidRPr="006818F2">
        <w:rPr>
          <w:sz w:val="24"/>
          <w:szCs w:val="24"/>
        </w:rPr>
        <w:t>.</w:t>
      </w:r>
    </w:p>
    <w:p w14:paraId="1EF5E784" w14:textId="7C31A59A" w:rsidR="007309C0" w:rsidRPr="0036161F" w:rsidRDefault="00621EB8" w:rsidP="007309C0">
      <w:pPr>
        <w:tabs>
          <w:tab w:val="left" w:pos="0"/>
        </w:tabs>
        <w:ind w:firstLine="284"/>
        <w:jc w:val="both"/>
        <w:rPr>
          <w:sz w:val="24"/>
          <w:szCs w:val="24"/>
          <w:highlight w:val="yellow"/>
        </w:rPr>
      </w:pPr>
      <w:r w:rsidRPr="00621EB8">
        <w:rPr>
          <w:sz w:val="24"/>
          <w:szCs w:val="24"/>
        </w:rPr>
        <w:t>Необходимость применения программных продуктов при управлении проектами. Виды программных продуктов. Преимущества и недостатки различных программных продуктов управления проектами. Использование MS Project при управлении проектами. Возможности MS Project. Преимущества и недостатки.</w:t>
      </w:r>
    </w:p>
    <w:p w14:paraId="5ABF744A" w14:textId="77777777" w:rsidR="007309C0" w:rsidRPr="006818F2" w:rsidRDefault="007309C0" w:rsidP="007309C0">
      <w:pPr>
        <w:jc w:val="both"/>
        <w:rPr>
          <w:sz w:val="24"/>
          <w:szCs w:val="24"/>
        </w:rPr>
      </w:pPr>
    </w:p>
    <w:p w14:paraId="721FF70C" w14:textId="5022D577" w:rsidR="00D73B5F" w:rsidRDefault="00D73B5F" w:rsidP="00D73B5F">
      <w:pPr>
        <w:ind w:firstLine="709"/>
        <w:jc w:val="center"/>
        <w:outlineLvl w:val="0"/>
        <w:rPr>
          <w:b/>
          <w:sz w:val="24"/>
          <w:szCs w:val="24"/>
        </w:rPr>
      </w:pPr>
      <w:r w:rsidRPr="003E6E09">
        <w:rPr>
          <w:b/>
          <w:sz w:val="24"/>
          <w:szCs w:val="24"/>
        </w:rPr>
        <w:lastRenderedPageBreak/>
        <w:t xml:space="preserve">Организация и проведение аттестации </w:t>
      </w:r>
      <w:r w:rsidR="005C4377">
        <w:rPr>
          <w:b/>
          <w:sz w:val="24"/>
          <w:szCs w:val="24"/>
        </w:rPr>
        <w:t>учащегося</w:t>
      </w:r>
    </w:p>
    <w:p w14:paraId="636417A3" w14:textId="77777777" w:rsidR="00131659" w:rsidRPr="003E6E09" w:rsidRDefault="00131659" w:rsidP="00D73B5F">
      <w:pPr>
        <w:ind w:firstLine="709"/>
        <w:jc w:val="center"/>
        <w:outlineLvl w:val="0"/>
        <w:rPr>
          <w:b/>
          <w:sz w:val="24"/>
          <w:szCs w:val="24"/>
        </w:rPr>
      </w:pPr>
    </w:p>
    <w:p w14:paraId="2C11F362" w14:textId="77777777" w:rsidR="00D73B5F" w:rsidRPr="003E6E09" w:rsidRDefault="00D73B5F" w:rsidP="00D73B5F">
      <w:pPr>
        <w:pStyle w:val="article"/>
        <w:spacing w:before="0" w:beforeAutospacing="0" w:after="0" w:afterAutospacing="0"/>
        <w:ind w:firstLine="567"/>
        <w:jc w:val="both"/>
        <w:rPr>
          <w:color w:val="000000"/>
        </w:rPr>
      </w:pPr>
      <w:r w:rsidRPr="003E6E09">
        <w:rPr>
          <w:b/>
          <w:color w:val="000000"/>
        </w:rPr>
        <w:t>Цель проведения аттестации</w:t>
      </w:r>
      <w:r w:rsidRPr="003E6E09">
        <w:rPr>
          <w:color w:val="000000"/>
        </w:rPr>
        <w:t xml:space="preserve"> – проверка освоения образовательной программы дисциплины-практикума через сформированность образовательных результатов. </w:t>
      </w:r>
    </w:p>
    <w:p w14:paraId="47B2CB7F" w14:textId="77777777" w:rsidR="00D73B5F" w:rsidRPr="003E6E09" w:rsidRDefault="00D73B5F" w:rsidP="00D73B5F">
      <w:pPr>
        <w:pStyle w:val="article"/>
        <w:spacing w:before="0" w:beforeAutospacing="0" w:after="0" w:afterAutospacing="0"/>
        <w:ind w:firstLine="567"/>
        <w:jc w:val="both"/>
        <w:rPr>
          <w:color w:val="000000"/>
        </w:rPr>
      </w:pPr>
      <w:r w:rsidRPr="003E6E09">
        <w:rPr>
          <w:b/>
          <w:color w:val="000000"/>
        </w:rPr>
        <w:t>Промежуточная аттестация</w:t>
      </w:r>
      <w:r w:rsidRPr="003E6E09">
        <w:rPr>
          <w:color w:val="000000"/>
        </w:rPr>
        <w:t xml:space="preserve"> осуществляется в конце семестра и завершает изучение дисциплины; помогает оценить крупные совокупности знаний и умений, формирование определенных компетенций.</w:t>
      </w:r>
    </w:p>
    <w:p w14:paraId="31359942" w14:textId="77777777" w:rsidR="00D73B5F" w:rsidRDefault="00D73B5F" w:rsidP="00D73B5F">
      <w:pPr>
        <w:pStyle w:val="1"/>
        <w:widowControl/>
        <w:tabs>
          <w:tab w:val="left" w:pos="567"/>
        </w:tabs>
        <w:ind w:left="0"/>
        <w:jc w:val="both"/>
        <w:rPr>
          <w:b/>
          <w:i/>
          <w:color w:val="FF0000"/>
          <w:sz w:val="24"/>
          <w:szCs w:val="24"/>
        </w:rPr>
      </w:pPr>
    </w:p>
    <w:p w14:paraId="704555CF" w14:textId="11EBA727" w:rsidR="00D73B5F" w:rsidRDefault="00D73B5F" w:rsidP="00D73B5F">
      <w:pPr>
        <w:pStyle w:val="Default"/>
        <w:ind w:firstLine="567"/>
        <w:jc w:val="both"/>
      </w:pPr>
      <w:r w:rsidRPr="003E6E09">
        <w:t>Оценочными средствами текущего оценивания являются: доклад, тесты по теоретическим вопросам дисциплины, защита практических работ</w:t>
      </w:r>
      <w:r>
        <w:t xml:space="preserve"> и т.п</w:t>
      </w:r>
      <w:r w:rsidRPr="003E6E09">
        <w:t>. Контроль усвоения материала ведется регулярно в течение всего семестра на практических</w:t>
      </w:r>
      <w:r>
        <w:t xml:space="preserve"> (семинарских)</w:t>
      </w:r>
      <w:r w:rsidRPr="003E6E09">
        <w:t xml:space="preserve"> занятиях.</w:t>
      </w:r>
    </w:p>
    <w:p w14:paraId="18783BF7" w14:textId="26B7E405" w:rsidR="00131659" w:rsidRDefault="00131659" w:rsidP="00D73B5F">
      <w:pPr>
        <w:pStyle w:val="Default"/>
        <w:ind w:firstLine="567"/>
        <w:jc w:val="both"/>
      </w:pPr>
    </w:p>
    <w:p w14:paraId="1DF3D17A" w14:textId="41D6E0A6" w:rsidR="00A162E5" w:rsidRDefault="00A162E5" w:rsidP="00A162E5">
      <w:pPr>
        <w:jc w:val="center"/>
        <w:rPr>
          <w:b/>
          <w:bCs/>
          <w:sz w:val="24"/>
          <w:szCs w:val="24"/>
        </w:rPr>
      </w:pPr>
      <w:r w:rsidRPr="00454C4D">
        <w:rPr>
          <w:b/>
          <w:bCs/>
          <w:sz w:val="24"/>
          <w:szCs w:val="24"/>
        </w:rPr>
        <w:t xml:space="preserve">Перечень вопросов к </w:t>
      </w:r>
      <w:r w:rsidR="001B6520">
        <w:rPr>
          <w:b/>
          <w:bCs/>
          <w:sz w:val="24"/>
          <w:szCs w:val="24"/>
        </w:rPr>
        <w:t>экзамену</w:t>
      </w:r>
      <w:r>
        <w:rPr>
          <w:b/>
          <w:bCs/>
          <w:sz w:val="24"/>
          <w:szCs w:val="24"/>
        </w:rPr>
        <w:t xml:space="preserve"> (</w:t>
      </w:r>
      <w:r w:rsidR="00C75507">
        <w:rPr>
          <w:b/>
          <w:bCs/>
          <w:sz w:val="24"/>
          <w:szCs w:val="24"/>
        </w:rPr>
        <w:t>6</w:t>
      </w:r>
      <w:r>
        <w:rPr>
          <w:b/>
          <w:bCs/>
          <w:sz w:val="24"/>
          <w:szCs w:val="24"/>
        </w:rPr>
        <w:t xml:space="preserve"> семестр)</w:t>
      </w:r>
    </w:p>
    <w:p w14:paraId="4C75EE77" w14:textId="77777777" w:rsidR="00454C4D" w:rsidRPr="00454C4D" w:rsidRDefault="00454C4D" w:rsidP="00D73B5F">
      <w:pPr>
        <w:jc w:val="center"/>
        <w:rPr>
          <w:b/>
          <w:bCs/>
          <w:sz w:val="24"/>
          <w:szCs w:val="24"/>
        </w:rPr>
      </w:pPr>
    </w:p>
    <w:p w14:paraId="262EA7C1" w14:textId="4E82CB90" w:rsidR="001117B4" w:rsidRPr="001117B4" w:rsidRDefault="001117B4" w:rsidP="00C17E8E">
      <w:pPr>
        <w:pStyle w:val="a5"/>
        <w:numPr>
          <w:ilvl w:val="0"/>
          <w:numId w:val="4"/>
        </w:numPr>
        <w:jc w:val="both"/>
        <w:rPr>
          <w:rFonts w:eastAsia="Calibri"/>
          <w:sz w:val="24"/>
          <w:szCs w:val="24"/>
          <w:lang w:eastAsia="ru-RU"/>
        </w:rPr>
      </w:pPr>
      <w:r w:rsidRPr="001117B4">
        <w:rPr>
          <w:rFonts w:eastAsia="Calibri"/>
          <w:sz w:val="24"/>
          <w:szCs w:val="24"/>
          <w:lang w:eastAsia="ru-RU"/>
        </w:rPr>
        <w:t>Бюджетирование проекта, виды и формы представления бюджета.</w:t>
      </w:r>
    </w:p>
    <w:p w14:paraId="66E64FAF" w14:textId="2D446159" w:rsidR="001117B4" w:rsidRPr="001117B4" w:rsidRDefault="001117B4" w:rsidP="00C17E8E">
      <w:pPr>
        <w:pStyle w:val="a5"/>
        <w:numPr>
          <w:ilvl w:val="0"/>
          <w:numId w:val="4"/>
        </w:numPr>
        <w:jc w:val="both"/>
        <w:rPr>
          <w:rFonts w:eastAsia="Calibri"/>
          <w:sz w:val="24"/>
          <w:szCs w:val="24"/>
          <w:lang w:eastAsia="ru-RU"/>
        </w:rPr>
      </w:pPr>
      <w:r w:rsidRPr="001117B4">
        <w:rPr>
          <w:rFonts w:eastAsia="Calibri"/>
          <w:sz w:val="24"/>
          <w:szCs w:val="24"/>
          <w:lang w:eastAsia="ru-RU"/>
        </w:rPr>
        <w:t>Внешняя и внутренняя среда проекта, их влияние на проект.</w:t>
      </w:r>
    </w:p>
    <w:p w14:paraId="2C8BCBBC" w14:textId="4F2F74DA" w:rsidR="001117B4" w:rsidRPr="001117B4" w:rsidRDefault="001117B4" w:rsidP="00C17E8E">
      <w:pPr>
        <w:pStyle w:val="a5"/>
        <w:numPr>
          <w:ilvl w:val="0"/>
          <w:numId w:val="4"/>
        </w:numPr>
        <w:jc w:val="both"/>
        <w:rPr>
          <w:rFonts w:eastAsia="Calibri"/>
          <w:sz w:val="24"/>
          <w:szCs w:val="24"/>
          <w:lang w:eastAsia="ru-RU"/>
        </w:rPr>
      </w:pPr>
      <w:r w:rsidRPr="001117B4">
        <w:rPr>
          <w:rFonts w:eastAsia="Calibri"/>
          <w:sz w:val="24"/>
          <w:szCs w:val="24"/>
          <w:lang w:eastAsia="ru-RU"/>
        </w:rPr>
        <w:t>Инструментарий календарного планирования в управлении проектами.</w:t>
      </w:r>
    </w:p>
    <w:p w14:paraId="0A13B900" w14:textId="4A2E6C23" w:rsidR="001117B4" w:rsidRPr="001117B4" w:rsidRDefault="001117B4" w:rsidP="00C17E8E">
      <w:pPr>
        <w:pStyle w:val="a5"/>
        <w:numPr>
          <w:ilvl w:val="0"/>
          <w:numId w:val="4"/>
        </w:numPr>
        <w:jc w:val="both"/>
        <w:rPr>
          <w:rFonts w:eastAsia="Calibri"/>
          <w:sz w:val="24"/>
          <w:szCs w:val="24"/>
          <w:lang w:eastAsia="ru-RU"/>
        </w:rPr>
      </w:pPr>
      <w:r w:rsidRPr="001117B4">
        <w:rPr>
          <w:rFonts w:eastAsia="Calibri"/>
          <w:sz w:val="24"/>
          <w:szCs w:val="24"/>
          <w:lang w:eastAsia="ru-RU"/>
        </w:rPr>
        <w:t>Классификация и особенности различных видов проектов.</w:t>
      </w:r>
    </w:p>
    <w:p w14:paraId="31ACF657" w14:textId="4EDCA510" w:rsidR="001117B4" w:rsidRPr="001117B4" w:rsidRDefault="001117B4" w:rsidP="00C17E8E">
      <w:pPr>
        <w:pStyle w:val="a5"/>
        <w:numPr>
          <w:ilvl w:val="0"/>
          <w:numId w:val="4"/>
        </w:numPr>
        <w:jc w:val="both"/>
        <w:rPr>
          <w:rFonts w:eastAsia="Calibri"/>
          <w:sz w:val="24"/>
          <w:szCs w:val="24"/>
          <w:lang w:eastAsia="ru-RU"/>
        </w:rPr>
      </w:pPr>
      <w:r w:rsidRPr="001117B4">
        <w:rPr>
          <w:rFonts w:eastAsia="Calibri"/>
          <w:sz w:val="24"/>
          <w:szCs w:val="24"/>
          <w:lang w:eastAsia="ru-RU"/>
        </w:rPr>
        <w:t>Контроль и оперативное управление проектом по временным параметрам и внесение изменений в расписание проекта.</w:t>
      </w:r>
    </w:p>
    <w:p w14:paraId="53732A11" w14:textId="74D20195" w:rsidR="001117B4" w:rsidRPr="001117B4" w:rsidRDefault="001117B4" w:rsidP="00C17E8E">
      <w:pPr>
        <w:pStyle w:val="a5"/>
        <w:numPr>
          <w:ilvl w:val="0"/>
          <w:numId w:val="4"/>
        </w:numPr>
        <w:jc w:val="both"/>
        <w:rPr>
          <w:rFonts w:eastAsia="Calibri"/>
          <w:sz w:val="24"/>
          <w:szCs w:val="24"/>
          <w:lang w:eastAsia="ru-RU"/>
        </w:rPr>
      </w:pPr>
      <w:r w:rsidRPr="001117B4">
        <w:rPr>
          <w:rFonts w:eastAsia="Calibri"/>
          <w:sz w:val="24"/>
          <w:szCs w:val="24"/>
          <w:lang w:eastAsia="ru-RU"/>
        </w:rPr>
        <w:t>Критерии оценки и сравнительного анализа при выборе обеспечения управления проектом.</w:t>
      </w:r>
    </w:p>
    <w:p w14:paraId="0421AC71" w14:textId="7464D8C9" w:rsidR="001117B4" w:rsidRPr="001117B4" w:rsidRDefault="001117B4" w:rsidP="00C17E8E">
      <w:pPr>
        <w:pStyle w:val="a5"/>
        <w:numPr>
          <w:ilvl w:val="0"/>
          <w:numId w:val="4"/>
        </w:numPr>
        <w:jc w:val="both"/>
        <w:rPr>
          <w:rFonts w:eastAsia="Calibri"/>
          <w:sz w:val="24"/>
          <w:szCs w:val="24"/>
          <w:lang w:eastAsia="ru-RU"/>
        </w:rPr>
      </w:pPr>
      <w:r w:rsidRPr="001117B4">
        <w:rPr>
          <w:rFonts w:eastAsia="Calibri"/>
          <w:sz w:val="24"/>
          <w:szCs w:val="24"/>
          <w:lang w:eastAsia="ru-RU"/>
        </w:rPr>
        <w:t>Метод оценки затрат на "освоенный объем" работ при реализации.</w:t>
      </w:r>
    </w:p>
    <w:p w14:paraId="1AE10B7F" w14:textId="4CC1483B" w:rsidR="001117B4" w:rsidRPr="001117B4" w:rsidRDefault="001117B4" w:rsidP="00C17E8E">
      <w:pPr>
        <w:pStyle w:val="a5"/>
        <w:numPr>
          <w:ilvl w:val="0"/>
          <w:numId w:val="4"/>
        </w:numPr>
        <w:jc w:val="both"/>
        <w:rPr>
          <w:rFonts w:eastAsia="Calibri"/>
          <w:sz w:val="24"/>
          <w:szCs w:val="24"/>
          <w:lang w:eastAsia="ru-RU"/>
        </w:rPr>
      </w:pPr>
      <w:r w:rsidRPr="001117B4">
        <w:rPr>
          <w:rFonts w:eastAsia="Calibri"/>
          <w:sz w:val="24"/>
          <w:szCs w:val="24"/>
          <w:lang w:eastAsia="ru-RU"/>
        </w:rPr>
        <w:t>Методы и средства определения перечня работ проекта.</w:t>
      </w:r>
    </w:p>
    <w:p w14:paraId="4682D390" w14:textId="1FE8BF8E" w:rsidR="001117B4" w:rsidRPr="001117B4" w:rsidRDefault="001117B4" w:rsidP="00C17E8E">
      <w:pPr>
        <w:pStyle w:val="a5"/>
        <w:numPr>
          <w:ilvl w:val="0"/>
          <w:numId w:val="4"/>
        </w:numPr>
        <w:jc w:val="both"/>
        <w:rPr>
          <w:rFonts w:eastAsia="Calibri"/>
          <w:sz w:val="24"/>
          <w:szCs w:val="24"/>
          <w:lang w:eastAsia="ru-RU"/>
        </w:rPr>
      </w:pPr>
      <w:r w:rsidRPr="001117B4">
        <w:rPr>
          <w:rFonts w:eastAsia="Calibri"/>
          <w:sz w:val="24"/>
          <w:szCs w:val="24"/>
          <w:lang w:eastAsia="ru-RU"/>
        </w:rPr>
        <w:t>Методы и средства, применяемые при разработке расписания проекта.</w:t>
      </w:r>
    </w:p>
    <w:p w14:paraId="23FB1FA5" w14:textId="179F6908" w:rsidR="001117B4" w:rsidRPr="001117B4" w:rsidRDefault="001117B4" w:rsidP="00C17E8E">
      <w:pPr>
        <w:pStyle w:val="a5"/>
        <w:numPr>
          <w:ilvl w:val="0"/>
          <w:numId w:val="4"/>
        </w:numPr>
        <w:jc w:val="both"/>
        <w:rPr>
          <w:rFonts w:eastAsia="Calibri"/>
          <w:sz w:val="24"/>
          <w:szCs w:val="24"/>
          <w:lang w:eastAsia="ru-RU"/>
        </w:rPr>
      </w:pPr>
      <w:r w:rsidRPr="001117B4">
        <w:rPr>
          <w:rFonts w:eastAsia="Calibri"/>
          <w:sz w:val="24"/>
          <w:szCs w:val="24"/>
          <w:lang w:eastAsia="ru-RU"/>
        </w:rPr>
        <w:t>Методы обеспечения и контроля качества в проекте.</w:t>
      </w:r>
    </w:p>
    <w:p w14:paraId="73F9B8BB" w14:textId="3C1D32E4" w:rsidR="001117B4" w:rsidRPr="001117B4" w:rsidRDefault="001117B4" w:rsidP="00C17E8E">
      <w:pPr>
        <w:pStyle w:val="a5"/>
        <w:numPr>
          <w:ilvl w:val="0"/>
          <w:numId w:val="4"/>
        </w:numPr>
        <w:jc w:val="both"/>
        <w:rPr>
          <w:rFonts w:eastAsia="Calibri"/>
          <w:sz w:val="24"/>
          <w:szCs w:val="24"/>
          <w:lang w:eastAsia="ru-RU"/>
        </w:rPr>
      </w:pPr>
      <w:r w:rsidRPr="001117B4">
        <w:rPr>
          <w:rFonts w:eastAsia="Calibri"/>
          <w:sz w:val="24"/>
          <w:szCs w:val="24"/>
          <w:lang w:eastAsia="ru-RU"/>
        </w:rPr>
        <w:t>Методы оценки и снижения рисков в проекте.</w:t>
      </w:r>
    </w:p>
    <w:p w14:paraId="4E30DC30" w14:textId="61F0BCBF" w:rsidR="001117B4" w:rsidRPr="001117B4" w:rsidRDefault="001117B4" w:rsidP="00C17E8E">
      <w:pPr>
        <w:pStyle w:val="a5"/>
        <w:numPr>
          <w:ilvl w:val="0"/>
          <w:numId w:val="4"/>
        </w:numPr>
        <w:jc w:val="both"/>
        <w:rPr>
          <w:rFonts w:eastAsia="Calibri"/>
          <w:sz w:val="24"/>
          <w:szCs w:val="24"/>
          <w:lang w:eastAsia="ru-RU"/>
        </w:rPr>
      </w:pPr>
      <w:r w:rsidRPr="001117B4">
        <w:rPr>
          <w:rFonts w:eastAsia="Calibri"/>
          <w:sz w:val="24"/>
          <w:szCs w:val="24"/>
          <w:lang w:eastAsia="ru-RU"/>
        </w:rPr>
        <w:t>Методы снижения и защиты от рисков при управлении проектом.</w:t>
      </w:r>
    </w:p>
    <w:p w14:paraId="437BF9D3" w14:textId="2E3889BF" w:rsidR="001117B4" w:rsidRPr="001117B4" w:rsidRDefault="001117B4" w:rsidP="00C17E8E">
      <w:pPr>
        <w:pStyle w:val="a5"/>
        <w:numPr>
          <w:ilvl w:val="0"/>
          <w:numId w:val="4"/>
        </w:numPr>
        <w:jc w:val="both"/>
        <w:rPr>
          <w:rFonts w:eastAsia="Calibri"/>
          <w:sz w:val="24"/>
          <w:szCs w:val="24"/>
          <w:lang w:eastAsia="ru-RU"/>
        </w:rPr>
      </w:pPr>
      <w:r w:rsidRPr="001117B4">
        <w:rPr>
          <w:rFonts w:eastAsia="Calibri"/>
          <w:sz w:val="24"/>
          <w:szCs w:val="24"/>
          <w:lang w:eastAsia="ru-RU"/>
        </w:rPr>
        <w:t>Методы, средства, входная информация для оценки продолжительности работ проекта.</w:t>
      </w:r>
    </w:p>
    <w:p w14:paraId="062BEC12" w14:textId="4C063542" w:rsidR="001117B4" w:rsidRPr="001117B4" w:rsidRDefault="001117B4" w:rsidP="00C17E8E">
      <w:pPr>
        <w:pStyle w:val="a5"/>
        <w:numPr>
          <w:ilvl w:val="0"/>
          <w:numId w:val="4"/>
        </w:numPr>
        <w:jc w:val="both"/>
        <w:rPr>
          <w:rFonts w:eastAsia="Calibri"/>
          <w:sz w:val="24"/>
          <w:szCs w:val="24"/>
          <w:lang w:eastAsia="ru-RU"/>
        </w:rPr>
      </w:pPr>
      <w:r w:rsidRPr="001117B4">
        <w:rPr>
          <w:rFonts w:eastAsia="Calibri"/>
          <w:sz w:val="24"/>
          <w:szCs w:val="24"/>
          <w:lang w:eastAsia="ru-RU"/>
        </w:rPr>
        <w:t>Методы управления предметной областью проекта.</w:t>
      </w:r>
    </w:p>
    <w:p w14:paraId="5E0C2EE7" w14:textId="71ADF552" w:rsidR="001117B4" w:rsidRPr="001117B4" w:rsidRDefault="001117B4" w:rsidP="00C17E8E">
      <w:pPr>
        <w:pStyle w:val="a5"/>
        <w:numPr>
          <w:ilvl w:val="0"/>
          <w:numId w:val="4"/>
        </w:numPr>
        <w:jc w:val="both"/>
        <w:rPr>
          <w:rFonts w:eastAsia="Calibri"/>
          <w:sz w:val="24"/>
          <w:szCs w:val="24"/>
          <w:lang w:eastAsia="ru-RU"/>
        </w:rPr>
      </w:pPr>
      <w:r w:rsidRPr="001117B4">
        <w:rPr>
          <w:rFonts w:eastAsia="Calibri"/>
          <w:sz w:val="24"/>
          <w:szCs w:val="24"/>
          <w:lang w:eastAsia="ru-RU"/>
        </w:rPr>
        <w:t>Модели жизненного цикла проекта.</w:t>
      </w:r>
    </w:p>
    <w:p w14:paraId="14702EE2" w14:textId="09099306" w:rsidR="001117B4" w:rsidRPr="001117B4" w:rsidRDefault="001117B4" w:rsidP="00C17E8E">
      <w:pPr>
        <w:pStyle w:val="a5"/>
        <w:numPr>
          <w:ilvl w:val="0"/>
          <w:numId w:val="4"/>
        </w:numPr>
        <w:jc w:val="both"/>
        <w:rPr>
          <w:rFonts w:eastAsia="Calibri"/>
          <w:sz w:val="24"/>
          <w:szCs w:val="24"/>
          <w:lang w:eastAsia="ru-RU"/>
        </w:rPr>
      </w:pPr>
      <w:r w:rsidRPr="001117B4">
        <w:rPr>
          <w:rFonts w:eastAsia="Calibri"/>
          <w:sz w:val="24"/>
          <w:szCs w:val="24"/>
          <w:lang w:eastAsia="ru-RU"/>
        </w:rPr>
        <w:t>Определение взаимосвязей работ проекта, методы и средства, используемые для этого.</w:t>
      </w:r>
    </w:p>
    <w:p w14:paraId="2EC35B36" w14:textId="3A654417" w:rsidR="001117B4" w:rsidRPr="001117B4" w:rsidRDefault="001117B4" w:rsidP="00C17E8E">
      <w:pPr>
        <w:pStyle w:val="a5"/>
        <w:numPr>
          <w:ilvl w:val="0"/>
          <w:numId w:val="4"/>
        </w:numPr>
        <w:jc w:val="both"/>
        <w:rPr>
          <w:rFonts w:eastAsia="Calibri"/>
          <w:sz w:val="24"/>
          <w:szCs w:val="24"/>
          <w:lang w:eastAsia="ru-RU"/>
        </w:rPr>
      </w:pPr>
      <w:r w:rsidRPr="001117B4">
        <w:rPr>
          <w:rFonts w:eastAsia="Calibri"/>
          <w:sz w:val="24"/>
          <w:szCs w:val="24"/>
          <w:lang w:eastAsia="ru-RU"/>
        </w:rPr>
        <w:t>Организация управления проектом, типы организационных структур управления проектом, их особенности</w:t>
      </w:r>
    </w:p>
    <w:p w14:paraId="607C636E" w14:textId="4A672029" w:rsidR="001117B4" w:rsidRPr="001117B4" w:rsidRDefault="001117B4" w:rsidP="00C17E8E">
      <w:pPr>
        <w:pStyle w:val="a5"/>
        <w:numPr>
          <w:ilvl w:val="0"/>
          <w:numId w:val="4"/>
        </w:numPr>
        <w:jc w:val="both"/>
        <w:rPr>
          <w:rFonts w:eastAsia="Calibri"/>
          <w:sz w:val="24"/>
          <w:szCs w:val="24"/>
          <w:lang w:eastAsia="ru-RU"/>
        </w:rPr>
      </w:pPr>
      <w:r w:rsidRPr="001117B4">
        <w:rPr>
          <w:rFonts w:eastAsia="Calibri"/>
          <w:sz w:val="24"/>
          <w:szCs w:val="24"/>
          <w:lang w:eastAsia="ru-RU"/>
        </w:rPr>
        <w:t>Основные задачи и методы контроля стоимостных параметров при управлении проектом.</w:t>
      </w:r>
    </w:p>
    <w:p w14:paraId="1EFF569E" w14:textId="6E6DE2D8" w:rsidR="001117B4" w:rsidRPr="001117B4" w:rsidRDefault="001117B4" w:rsidP="00C17E8E">
      <w:pPr>
        <w:pStyle w:val="a5"/>
        <w:numPr>
          <w:ilvl w:val="0"/>
          <w:numId w:val="4"/>
        </w:numPr>
        <w:jc w:val="both"/>
        <w:rPr>
          <w:rFonts w:eastAsia="Calibri"/>
          <w:sz w:val="24"/>
          <w:szCs w:val="24"/>
          <w:lang w:eastAsia="ru-RU"/>
        </w:rPr>
      </w:pPr>
      <w:r w:rsidRPr="001117B4">
        <w:rPr>
          <w:rFonts w:eastAsia="Calibri"/>
          <w:sz w:val="24"/>
          <w:szCs w:val="24"/>
          <w:lang w:eastAsia="ru-RU"/>
        </w:rPr>
        <w:t>Основные задачи подсистемы управления рисками в проекте.</w:t>
      </w:r>
    </w:p>
    <w:p w14:paraId="44AAB534" w14:textId="7DE81A0F" w:rsidR="001117B4" w:rsidRPr="001117B4" w:rsidRDefault="001117B4" w:rsidP="00C17E8E">
      <w:pPr>
        <w:pStyle w:val="a5"/>
        <w:numPr>
          <w:ilvl w:val="0"/>
          <w:numId w:val="4"/>
        </w:numPr>
        <w:jc w:val="both"/>
        <w:rPr>
          <w:rFonts w:eastAsia="Calibri"/>
          <w:sz w:val="24"/>
          <w:szCs w:val="24"/>
          <w:lang w:eastAsia="ru-RU"/>
        </w:rPr>
      </w:pPr>
      <w:r w:rsidRPr="001117B4">
        <w:rPr>
          <w:rFonts w:eastAsia="Calibri"/>
          <w:sz w:val="24"/>
          <w:szCs w:val="24"/>
          <w:lang w:eastAsia="ru-RU"/>
        </w:rPr>
        <w:t>Основные задачи процесса управления рисками в проекте.</w:t>
      </w:r>
    </w:p>
    <w:p w14:paraId="63F66282" w14:textId="40FF13CF" w:rsidR="001117B4" w:rsidRPr="001117B4" w:rsidRDefault="001117B4" w:rsidP="00C17E8E">
      <w:pPr>
        <w:pStyle w:val="a5"/>
        <w:numPr>
          <w:ilvl w:val="0"/>
          <w:numId w:val="4"/>
        </w:numPr>
        <w:jc w:val="both"/>
        <w:rPr>
          <w:rFonts w:eastAsia="Calibri"/>
          <w:sz w:val="24"/>
          <w:szCs w:val="24"/>
          <w:lang w:eastAsia="ru-RU"/>
        </w:rPr>
      </w:pPr>
      <w:r w:rsidRPr="001117B4">
        <w:rPr>
          <w:rFonts w:eastAsia="Calibri"/>
          <w:sz w:val="24"/>
          <w:szCs w:val="24"/>
          <w:lang w:eastAsia="ru-RU"/>
        </w:rPr>
        <w:t>Основные задачи управления коммуникациями в проекте.</w:t>
      </w:r>
    </w:p>
    <w:p w14:paraId="7E2DEE2A" w14:textId="2CD426C3" w:rsidR="001117B4" w:rsidRPr="001117B4" w:rsidRDefault="001117B4" w:rsidP="00C17E8E">
      <w:pPr>
        <w:pStyle w:val="a5"/>
        <w:numPr>
          <w:ilvl w:val="0"/>
          <w:numId w:val="4"/>
        </w:numPr>
        <w:jc w:val="both"/>
        <w:rPr>
          <w:rFonts w:eastAsia="Calibri"/>
          <w:sz w:val="24"/>
          <w:szCs w:val="24"/>
          <w:lang w:eastAsia="ru-RU"/>
        </w:rPr>
      </w:pPr>
      <w:r w:rsidRPr="001117B4">
        <w:rPr>
          <w:rFonts w:eastAsia="Calibri"/>
          <w:sz w:val="24"/>
          <w:szCs w:val="24"/>
          <w:lang w:eastAsia="ru-RU"/>
        </w:rPr>
        <w:t>Основные задачи управления материально-техническими ресурсами проекта.</w:t>
      </w:r>
    </w:p>
    <w:p w14:paraId="4316B266" w14:textId="25A53B32" w:rsidR="001117B4" w:rsidRPr="001117B4" w:rsidRDefault="001117B4" w:rsidP="00C17E8E">
      <w:pPr>
        <w:pStyle w:val="a5"/>
        <w:numPr>
          <w:ilvl w:val="0"/>
          <w:numId w:val="4"/>
        </w:numPr>
        <w:jc w:val="both"/>
        <w:rPr>
          <w:rFonts w:eastAsia="Calibri"/>
          <w:sz w:val="24"/>
          <w:szCs w:val="24"/>
          <w:lang w:eastAsia="ru-RU"/>
        </w:rPr>
      </w:pPr>
      <w:r w:rsidRPr="001117B4">
        <w:rPr>
          <w:rFonts w:eastAsia="Calibri"/>
          <w:sz w:val="24"/>
          <w:szCs w:val="24"/>
          <w:lang w:eastAsia="ru-RU"/>
        </w:rPr>
        <w:t>Основные задачи управления проектом по стоимостным параметрам на стадиях его жизненного цикла.</w:t>
      </w:r>
    </w:p>
    <w:p w14:paraId="58C6D7AF" w14:textId="2E2E5AC2" w:rsidR="001117B4" w:rsidRDefault="001117B4" w:rsidP="00C17E8E">
      <w:pPr>
        <w:pStyle w:val="a5"/>
        <w:numPr>
          <w:ilvl w:val="0"/>
          <w:numId w:val="4"/>
        </w:numPr>
        <w:jc w:val="both"/>
        <w:rPr>
          <w:rFonts w:eastAsia="Calibri"/>
          <w:sz w:val="24"/>
          <w:szCs w:val="24"/>
          <w:lang w:eastAsia="ru-RU"/>
        </w:rPr>
      </w:pPr>
      <w:r w:rsidRPr="001117B4">
        <w:rPr>
          <w:rFonts w:eastAsia="Calibri"/>
          <w:sz w:val="24"/>
          <w:szCs w:val="24"/>
          <w:lang w:eastAsia="ru-RU"/>
        </w:rPr>
        <w:t>Основные задачи управления человеческими ресурсами проекта.</w:t>
      </w:r>
    </w:p>
    <w:p w14:paraId="435C98D9" w14:textId="0B593F6F" w:rsidR="001117B4" w:rsidRPr="001117B4" w:rsidRDefault="001117B4" w:rsidP="00C17E8E">
      <w:pPr>
        <w:pStyle w:val="a5"/>
        <w:numPr>
          <w:ilvl w:val="0"/>
          <w:numId w:val="4"/>
        </w:numPr>
        <w:jc w:val="both"/>
        <w:rPr>
          <w:rFonts w:eastAsia="Calibri"/>
          <w:sz w:val="24"/>
          <w:szCs w:val="24"/>
          <w:lang w:eastAsia="ru-RU"/>
        </w:rPr>
      </w:pPr>
      <w:r w:rsidRPr="001117B4">
        <w:rPr>
          <w:rFonts w:eastAsia="Calibri"/>
          <w:sz w:val="24"/>
          <w:szCs w:val="24"/>
          <w:lang w:eastAsia="ru-RU"/>
        </w:rPr>
        <w:t>Основные и конкретные функции управления проектом.</w:t>
      </w:r>
    </w:p>
    <w:p w14:paraId="2CCC2183" w14:textId="4E9B2E8B" w:rsidR="001117B4" w:rsidRPr="001117B4" w:rsidRDefault="001117B4" w:rsidP="00C17E8E">
      <w:pPr>
        <w:pStyle w:val="a5"/>
        <w:numPr>
          <w:ilvl w:val="0"/>
          <w:numId w:val="4"/>
        </w:numPr>
        <w:jc w:val="both"/>
        <w:rPr>
          <w:sz w:val="24"/>
          <w:szCs w:val="24"/>
        </w:rPr>
      </w:pPr>
      <w:r w:rsidRPr="001117B4">
        <w:rPr>
          <w:sz w:val="24"/>
          <w:szCs w:val="24"/>
        </w:rPr>
        <w:t>Основные этапы процесса планирования проекта.</w:t>
      </w:r>
    </w:p>
    <w:p w14:paraId="1DF76560" w14:textId="77777777" w:rsidR="001117B4" w:rsidRPr="001117B4" w:rsidRDefault="001117B4" w:rsidP="001117B4">
      <w:pPr>
        <w:jc w:val="both"/>
        <w:rPr>
          <w:sz w:val="24"/>
          <w:szCs w:val="24"/>
        </w:rPr>
      </w:pPr>
    </w:p>
    <w:tbl>
      <w:tblPr>
        <w:tblW w:w="0" w:type="auto"/>
        <w:tblLook w:val="01E0" w:firstRow="1" w:lastRow="1" w:firstColumn="1" w:lastColumn="1" w:noHBand="0" w:noVBand="0"/>
      </w:tblPr>
      <w:tblGrid>
        <w:gridCol w:w="9354"/>
      </w:tblGrid>
      <w:tr w:rsidR="00454C4D" w:rsidRPr="00416350" w14:paraId="698B6341" w14:textId="77777777" w:rsidTr="004973DD">
        <w:tc>
          <w:tcPr>
            <w:tcW w:w="9354" w:type="dxa"/>
            <w:shd w:val="clear" w:color="auto" w:fill="auto"/>
          </w:tcPr>
          <w:p w14:paraId="0EF48011" w14:textId="77777777" w:rsidR="004973DD" w:rsidRDefault="004973DD" w:rsidP="004973DD">
            <w:pPr>
              <w:jc w:val="center"/>
              <w:rPr>
                <w:b/>
                <w:sz w:val="24"/>
                <w:szCs w:val="24"/>
                <w:highlight w:val="yellow"/>
              </w:rPr>
            </w:pPr>
          </w:p>
          <w:p w14:paraId="216CE49F" w14:textId="325556ED" w:rsidR="001117B4" w:rsidRPr="00416350" w:rsidRDefault="001117B4" w:rsidP="004973DD">
            <w:pPr>
              <w:jc w:val="center"/>
              <w:rPr>
                <w:b/>
                <w:sz w:val="24"/>
                <w:szCs w:val="24"/>
                <w:highlight w:val="yellow"/>
              </w:rPr>
            </w:pPr>
          </w:p>
        </w:tc>
      </w:tr>
    </w:tbl>
    <w:p w14:paraId="236B96FF" w14:textId="035F9BE5" w:rsidR="00454C4D" w:rsidRDefault="00454C4D" w:rsidP="00454C4D">
      <w:pPr>
        <w:pStyle w:val="Default"/>
        <w:ind w:firstLine="567"/>
      </w:pPr>
      <w:r w:rsidRPr="003E6E09">
        <w:lastRenderedPageBreak/>
        <w:t xml:space="preserve">В конце изучения дисциплины подводятся итоги работы студентов на лекционных и практических занятиях. </w:t>
      </w:r>
    </w:p>
    <w:p w14:paraId="74C14CFB" w14:textId="77777777" w:rsidR="001117B4" w:rsidRDefault="001117B4" w:rsidP="00B87362">
      <w:pPr>
        <w:ind w:firstLine="540"/>
        <w:jc w:val="center"/>
        <w:rPr>
          <w:b/>
          <w:sz w:val="24"/>
          <w:szCs w:val="24"/>
        </w:rPr>
      </w:pPr>
    </w:p>
    <w:p w14:paraId="1FBF1C44" w14:textId="36B33BDC" w:rsidR="00B87362" w:rsidRDefault="00B87362" w:rsidP="00B87362">
      <w:pPr>
        <w:ind w:firstLine="540"/>
        <w:jc w:val="center"/>
        <w:rPr>
          <w:b/>
          <w:sz w:val="24"/>
          <w:szCs w:val="24"/>
        </w:rPr>
      </w:pPr>
      <w:r w:rsidRPr="00F7756C">
        <w:rPr>
          <w:b/>
          <w:sz w:val="24"/>
          <w:szCs w:val="24"/>
        </w:rPr>
        <w:t>Планы практических занятий (</w:t>
      </w:r>
      <w:r w:rsidR="00C75507">
        <w:rPr>
          <w:b/>
          <w:sz w:val="24"/>
          <w:szCs w:val="24"/>
        </w:rPr>
        <w:t>6</w:t>
      </w:r>
      <w:r w:rsidRPr="00F7756C">
        <w:rPr>
          <w:b/>
          <w:sz w:val="24"/>
          <w:szCs w:val="24"/>
        </w:rPr>
        <w:t xml:space="preserve"> семестр)</w:t>
      </w:r>
    </w:p>
    <w:p w14:paraId="150C385F" w14:textId="77777777" w:rsidR="001117B4" w:rsidRPr="00F7756C" w:rsidRDefault="001117B4" w:rsidP="00B87362">
      <w:pPr>
        <w:ind w:firstLine="540"/>
        <w:jc w:val="center"/>
        <w:rPr>
          <w:b/>
          <w:sz w:val="24"/>
          <w:szCs w:val="24"/>
        </w:rPr>
      </w:pPr>
    </w:p>
    <w:p w14:paraId="1AAC660D" w14:textId="54CFC6BC" w:rsidR="00951AE3" w:rsidRPr="003043C2" w:rsidRDefault="00951AE3" w:rsidP="00951AE3">
      <w:pPr>
        <w:jc w:val="both"/>
        <w:rPr>
          <w:b/>
          <w:bCs/>
          <w:i/>
          <w:iCs/>
          <w:sz w:val="24"/>
          <w:szCs w:val="24"/>
        </w:rPr>
      </w:pPr>
      <w:bookmarkStart w:id="2" w:name="_Hlk76908290"/>
      <w:r>
        <w:rPr>
          <w:b/>
          <w:bCs/>
          <w:i/>
          <w:iCs/>
          <w:sz w:val="24"/>
          <w:szCs w:val="24"/>
        </w:rPr>
        <w:t>Семинар</w:t>
      </w:r>
      <w:r w:rsidRPr="00F7756C">
        <w:rPr>
          <w:b/>
          <w:bCs/>
          <w:i/>
          <w:iCs/>
          <w:sz w:val="24"/>
          <w:szCs w:val="24"/>
        </w:rPr>
        <w:t xml:space="preserve"> № 1.</w:t>
      </w:r>
    </w:p>
    <w:p w14:paraId="62D3BB8A" w14:textId="77777777" w:rsidR="00951AE3" w:rsidRPr="00F7756C" w:rsidRDefault="00951AE3" w:rsidP="00951AE3">
      <w:pPr>
        <w:jc w:val="both"/>
        <w:rPr>
          <w:bCs/>
          <w:sz w:val="24"/>
          <w:szCs w:val="24"/>
        </w:rPr>
      </w:pPr>
      <w:r w:rsidRPr="00F7756C">
        <w:rPr>
          <w:bCs/>
          <w:sz w:val="24"/>
          <w:szCs w:val="24"/>
        </w:rPr>
        <w:t>План</w:t>
      </w:r>
      <w:r>
        <w:rPr>
          <w:bCs/>
          <w:sz w:val="24"/>
          <w:szCs w:val="24"/>
        </w:rPr>
        <w:t>:</w:t>
      </w:r>
    </w:p>
    <w:p w14:paraId="6FCE8D86" w14:textId="7CA50D1A" w:rsidR="00951AE3" w:rsidRPr="00183FD9" w:rsidRDefault="000D4B15" w:rsidP="00951AE3">
      <w:pPr>
        <w:tabs>
          <w:tab w:val="left" w:pos="0"/>
        </w:tabs>
        <w:suppressAutoHyphens w:val="0"/>
        <w:overflowPunct/>
        <w:autoSpaceDE/>
        <w:spacing w:after="200" w:line="276" w:lineRule="auto"/>
        <w:jc w:val="both"/>
        <w:textAlignment w:val="auto"/>
        <w:rPr>
          <w:b/>
          <w:bCs/>
          <w:i/>
          <w:iCs/>
          <w:sz w:val="24"/>
          <w:szCs w:val="24"/>
        </w:rPr>
      </w:pPr>
      <w:r w:rsidRPr="006E507D">
        <w:rPr>
          <w:sz w:val="24"/>
          <w:szCs w:val="24"/>
        </w:rPr>
        <w:t>Жизненный цикл проекта. Определение понятия «жизненный цикл проекта». Двухфазная структура жизненного цикла</w:t>
      </w:r>
      <w:r>
        <w:rPr>
          <w:sz w:val="24"/>
          <w:szCs w:val="24"/>
        </w:rPr>
        <w:t xml:space="preserve"> </w:t>
      </w:r>
      <w:r w:rsidRPr="006E507D">
        <w:rPr>
          <w:sz w:val="24"/>
          <w:szCs w:val="24"/>
        </w:rPr>
        <w:t>проекта. Четырехфазная структура жизненного цикла проекта. Пятифазная структура жизненного цикла проекта. Десятифазная структура жизненного цикла проекта. Объединенная схема различных взглядов на жизненный цикл проекта.</w:t>
      </w:r>
    </w:p>
    <w:p w14:paraId="62183933" w14:textId="4610F5AE" w:rsidR="00951AE3" w:rsidRPr="00F7756C" w:rsidRDefault="00951AE3" w:rsidP="00951AE3">
      <w:pPr>
        <w:jc w:val="both"/>
        <w:rPr>
          <w:sz w:val="24"/>
          <w:szCs w:val="24"/>
        </w:rPr>
      </w:pPr>
      <w:r>
        <w:rPr>
          <w:b/>
          <w:bCs/>
          <w:i/>
          <w:iCs/>
          <w:sz w:val="24"/>
          <w:szCs w:val="24"/>
        </w:rPr>
        <w:t>Семинар</w:t>
      </w:r>
      <w:r w:rsidRPr="00F7756C">
        <w:rPr>
          <w:b/>
          <w:bCs/>
          <w:i/>
          <w:iCs/>
          <w:sz w:val="24"/>
          <w:szCs w:val="24"/>
        </w:rPr>
        <w:t xml:space="preserve"> № </w:t>
      </w:r>
      <w:r>
        <w:rPr>
          <w:b/>
          <w:bCs/>
          <w:i/>
          <w:iCs/>
          <w:sz w:val="24"/>
          <w:szCs w:val="24"/>
        </w:rPr>
        <w:t>2</w:t>
      </w:r>
      <w:r w:rsidRPr="00F7756C">
        <w:rPr>
          <w:b/>
          <w:bCs/>
          <w:i/>
          <w:iCs/>
          <w:sz w:val="24"/>
          <w:szCs w:val="24"/>
        </w:rPr>
        <w:t>.</w:t>
      </w:r>
    </w:p>
    <w:p w14:paraId="56574C8B" w14:textId="77777777" w:rsidR="00951AE3" w:rsidRPr="00F7756C" w:rsidRDefault="00951AE3" w:rsidP="00951AE3">
      <w:pPr>
        <w:rPr>
          <w:bCs/>
          <w:sz w:val="24"/>
          <w:szCs w:val="24"/>
        </w:rPr>
      </w:pPr>
      <w:r w:rsidRPr="00F7756C">
        <w:rPr>
          <w:bCs/>
          <w:sz w:val="24"/>
          <w:szCs w:val="24"/>
        </w:rPr>
        <w:t>План:</w:t>
      </w:r>
    </w:p>
    <w:p w14:paraId="6E20435D" w14:textId="19489A7F" w:rsidR="00951AE3" w:rsidRPr="00183FD9" w:rsidRDefault="000D4B15" w:rsidP="00951AE3">
      <w:pPr>
        <w:tabs>
          <w:tab w:val="left" w:pos="0"/>
        </w:tabs>
        <w:suppressAutoHyphens w:val="0"/>
        <w:overflowPunct/>
        <w:autoSpaceDE/>
        <w:spacing w:after="200" w:line="276" w:lineRule="auto"/>
        <w:jc w:val="both"/>
        <w:textAlignment w:val="auto"/>
        <w:rPr>
          <w:spacing w:val="-3"/>
          <w:sz w:val="24"/>
          <w:szCs w:val="24"/>
        </w:rPr>
      </w:pPr>
      <w:r w:rsidRPr="00621EB8">
        <w:rPr>
          <w:sz w:val="24"/>
          <w:szCs w:val="24"/>
        </w:rPr>
        <w:t>Группа процессов мониторинга и контроля. Определение понятия «контроль исполнения проекта». Процедуры контроля реализации проекта. Требования к системе контроля. Принципы построения эффективной системы контроля. Виды процессов контроля проекта. Определение понятия «мониторинг». Определение понятий «корректирующие действия» и «управление изменениями проекта». Метод освоенного объема. Группа процессов завершения. Определение понятия «завершение проекта». Процедуры процесса завершения проекта. Способы окончания проекта.</w:t>
      </w:r>
    </w:p>
    <w:p w14:paraId="66C542F0" w14:textId="12EE3642" w:rsidR="00951AE3" w:rsidRPr="003043C2" w:rsidRDefault="00951AE3" w:rsidP="00951AE3">
      <w:pPr>
        <w:jc w:val="both"/>
        <w:rPr>
          <w:b/>
          <w:bCs/>
          <w:i/>
          <w:iCs/>
          <w:sz w:val="24"/>
          <w:szCs w:val="24"/>
        </w:rPr>
      </w:pPr>
      <w:r>
        <w:rPr>
          <w:b/>
          <w:bCs/>
          <w:i/>
          <w:iCs/>
          <w:sz w:val="24"/>
          <w:szCs w:val="24"/>
        </w:rPr>
        <w:t>Семинар</w:t>
      </w:r>
      <w:r w:rsidRPr="00F7756C">
        <w:rPr>
          <w:b/>
          <w:bCs/>
          <w:i/>
          <w:iCs/>
          <w:sz w:val="24"/>
          <w:szCs w:val="24"/>
        </w:rPr>
        <w:t xml:space="preserve"> № </w:t>
      </w:r>
      <w:r>
        <w:rPr>
          <w:b/>
          <w:bCs/>
          <w:i/>
          <w:iCs/>
          <w:sz w:val="24"/>
          <w:szCs w:val="24"/>
        </w:rPr>
        <w:t>3</w:t>
      </w:r>
      <w:r w:rsidRPr="00F7756C">
        <w:rPr>
          <w:b/>
          <w:bCs/>
          <w:i/>
          <w:iCs/>
          <w:sz w:val="24"/>
          <w:szCs w:val="24"/>
        </w:rPr>
        <w:t>.</w:t>
      </w:r>
    </w:p>
    <w:p w14:paraId="38A5F0A4" w14:textId="77777777" w:rsidR="00951AE3" w:rsidRPr="003043C2" w:rsidRDefault="00951AE3" w:rsidP="00951AE3">
      <w:pPr>
        <w:jc w:val="both"/>
        <w:rPr>
          <w:bCs/>
          <w:sz w:val="24"/>
          <w:szCs w:val="24"/>
        </w:rPr>
      </w:pPr>
      <w:r w:rsidRPr="003043C2">
        <w:rPr>
          <w:bCs/>
          <w:sz w:val="24"/>
          <w:szCs w:val="24"/>
        </w:rPr>
        <w:t>План:</w:t>
      </w:r>
    </w:p>
    <w:p w14:paraId="510D9C4B" w14:textId="5A9858B7" w:rsidR="00951AE3" w:rsidRPr="00183FD9" w:rsidRDefault="000D4B15" w:rsidP="00951AE3">
      <w:pPr>
        <w:tabs>
          <w:tab w:val="left" w:pos="0"/>
        </w:tabs>
        <w:suppressAutoHyphens w:val="0"/>
        <w:overflowPunct/>
        <w:autoSpaceDE/>
        <w:spacing w:after="200" w:line="276" w:lineRule="auto"/>
        <w:jc w:val="both"/>
        <w:textAlignment w:val="auto"/>
        <w:rPr>
          <w:sz w:val="24"/>
          <w:szCs w:val="24"/>
        </w:rPr>
      </w:pPr>
      <w:r w:rsidRPr="00621EB8">
        <w:rPr>
          <w:sz w:val="24"/>
          <w:szCs w:val="24"/>
        </w:rPr>
        <w:t>Управление стоимостью проекта</w:t>
      </w:r>
      <w:r>
        <w:rPr>
          <w:sz w:val="24"/>
          <w:szCs w:val="24"/>
        </w:rPr>
        <w:t xml:space="preserve">. </w:t>
      </w:r>
      <w:r w:rsidRPr="00621EB8">
        <w:rPr>
          <w:sz w:val="24"/>
          <w:szCs w:val="24"/>
        </w:rPr>
        <w:t>Определение понятия «управление стоимостью проекта». Виды оценок стоимости проекта. Определение понятия «бюджетирование». Виды бюджетов. Оценка выполнения бюджета. Управление качеством проекта</w:t>
      </w:r>
      <w:r>
        <w:rPr>
          <w:sz w:val="24"/>
          <w:szCs w:val="24"/>
        </w:rPr>
        <w:t xml:space="preserve">. </w:t>
      </w:r>
      <w:r w:rsidRPr="00621EB8">
        <w:rPr>
          <w:sz w:val="24"/>
          <w:szCs w:val="24"/>
        </w:rPr>
        <w:t>Определение понятия «управление качеством проекта». Четыре ключевых аспекта качества. Три группы процессов управления качеством проекта.</w:t>
      </w:r>
    </w:p>
    <w:p w14:paraId="1231C57C" w14:textId="54CE1057" w:rsidR="00951AE3" w:rsidRPr="003043C2" w:rsidRDefault="00951AE3" w:rsidP="00951AE3">
      <w:pPr>
        <w:jc w:val="both"/>
        <w:rPr>
          <w:b/>
          <w:bCs/>
          <w:i/>
          <w:iCs/>
          <w:sz w:val="24"/>
          <w:szCs w:val="24"/>
        </w:rPr>
      </w:pPr>
      <w:r>
        <w:rPr>
          <w:b/>
          <w:bCs/>
          <w:i/>
          <w:iCs/>
          <w:sz w:val="24"/>
          <w:szCs w:val="24"/>
        </w:rPr>
        <w:t>Семинар</w:t>
      </w:r>
      <w:r w:rsidRPr="00F7756C">
        <w:rPr>
          <w:b/>
          <w:bCs/>
          <w:i/>
          <w:iCs/>
          <w:sz w:val="24"/>
          <w:szCs w:val="24"/>
        </w:rPr>
        <w:t xml:space="preserve"> № </w:t>
      </w:r>
      <w:r>
        <w:rPr>
          <w:b/>
          <w:bCs/>
          <w:i/>
          <w:iCs/>
          <w:sz w:val="24"/>
          <w:szCs w:val="24"/>
        </w:rPr>
        <w:t>4</w:t>
      </w:r>
      <w:r w:rsidRPr="00F7756C">
        <w:rPr>
          <w:b/>
          <w:bCs/>
          <w:i/>
          <w:iCs/>
          <w:sz w:val="24"/>
          <w:szCs w:val="24"/>
        </w:rPr>
        <w:t>.</w:t>
      </w:r>
    </w:p>
    <w:p w14:paraId="1A71F087" w14:textId="77777777" w:rsidR="00951AE3" w:rsidRPr="00F7756C" w:rsidRDefault="00951AE3" w:rsidP="00951AE3">
      <w:pPr>
        <w:jc w:val="both"/>
        <w:rPr>
          <w:bCs/>
          <w:sz w:val="24"/>
          <w:szCs w:val="24"/>
        </w:rPr>
      </w:pPr>
      <w:r w:rsidRPr="00F7756C">
        <w:rPr>
          <w:bCs/>
          <w:sz w:val="24"/>
          <w:szCs w:val="24"/>
        </w:rPr>
        <w:t>План</w:t>
      </w:r>
      <w:r>
        <w:rPr>
          <w:bCs/>
          <w:sz w:val="24"/>
          <w:szCs w:val="24"/>
        </w:rPr>
        <w:t>:</w:t>
      </w:r>
    </w:p>
    <w:p w14:paraId="202533A7" w14:textId="52D048F4" w:rsidR="00951AE3" w:rsidRPr="00183FD9" w:rsidRDefault="000D4B15" w:rsidP="00951AE3">
      <w:pPr>
        <w:tabs>
          <w:tab w:val="left" w:pos="0"/>
        </w:tabs>
        <w:suppressAutoHyphens w:val="0"/>
        <w:overflowPunct/>
        <w:autoSpaceDE/>
        <w:spacing w:after="200" w:line="276" w:lineRule="auto"/>
        <w:jc w:val="both"/>
        <w:textAlignment w:val="auto"/>
        <w:rPr>
          <w:b/>
          <w:bCs/>
          <w:i/>
          <w:iCs/>
          <w:sz w:val="24"/>
          <w:szCs w:val="24"/>
        </w:rPr>
      </w:pPr>
      <w:r w:rsidRPr="00621EB8">
        <w:rPr>
          <w:sz w:val="24"/>
          <w:szCs w:val="24"/>
        </w:rPr>
        <w:t>Виды программных продуктов. Преимущества и недостатки различных программных продуктов управления проектами. Использование MS Project при управлении проектами. Возможности MS Project. Преимущества и недостатки.</w:t>
      </w:r>
    </w:p>
    <w:p w14:paraId="337E1B60" w14:textId="65644BF7" w:rsidR="00485192" w:rsidRDefault="00485192">
      <w:pPr>
        <w:suppressAutoHyphens w:val="0"/>
        <w:overflowPunct/>
        <w:autoSpaceDE/>
        <w:spacing w:after="160" w:line="259" w:lineRule="auto"/>
        <w:textAlignment w:val="auto"/>
        <w:rPr>
          <w:spacing w:val="-3"/>
          <w:sz w:val="24"/>
          <w:szCs w:val="24"/>
        </w:rPr>
      </w:pPr>
      <w:r>
        <w:rPr>
          <w:spacing w:val="-3"/>
          <w:sz w:val="24"/>
          <w:szCs w:val="24"/>
        </w:rPr>
        <w:br w:type="page"/>
      </w:r>
    </w:p>
    <w:bookmarkEnd w:id="2"/>
    <w:p w14:paraId="66954F87" w14:textId="77777777" w:rsidR="003043C2" w:rsidRPr="003E6E09" w:rsidRDefault="003043C2" w:rsidP="00346CB4">
      <w:pPr>
        <w:pStyle w:val="1"/>
        <w:widowControl/>
        <w:tabs>
          <w:tab w:val="left" w:pos="567"/>
        </w:tabs>
        <w:ind w:left="0"/>
        <w:jc w:val="both"/>
        <w:rPr>
          <w:b/>
          <w:sz w:val="24"/>
          <w:szCs w:val="24"/>
        </w:rPr>
      </w:pPr>
      <w:r w:rsidRPr="003E6E09">
        <w:rPr>
          <w:b/>
          <w:sz w:val="24"/>
          <w:szCs w:val="24"/>
        </w:rPr>
        <w:lastRenderedPageBreak/>
        <w:t xml:space="preserve">Перечень основной и дополнительной учебной литературы, </w:t>
      </w:r>
      <w:r>
        <w:rPr>
          <w:b/>
          <w:sz w:val="24"/>
          <w:szCs w:val="24"/>
        </w:rPr>
        <w:t xml:space="preserve">Интернет-ресурсов, </w:t>
      </w:r>
      <w:r w:rsidRPr="003E6E09">
        <w:rPr>
          <w:b/>
          <w:sz w:val="24"/>
          <w:szCs w:val="24"/>
        </w:rPr>
        <w:t>необходим</w:t>
      </w:r>
      <w:r>
        <w:rPr>
          <w:b/>
          <w:sz w:val="24"/>
          <w:szCs w:val="24"/>
        </w:rPr>
        <w:t>ых</w:t>
      </w:r>
      <w:r w:rsidRPr="003E6E09">
        <w:rPr>
          <w:b/>
          <w:sz w:val="24"/>
          <w:szCs w:val="24"/>
        </w:rPr>
        <w:t xml:space="preserve"> для освоения дисциплины </w:t>
      </w:r>
    </w:p>
    <w:p w14:paraId="0918CC15" w14:textId="77777777" w:rsidR="003043C2" w:rsidRPr="00CE75D1" w:rsidRDefault="003043C2" w:rsidP="003043C2">
      <w:pPr>
        <w:pStyle w:val="a5"/>
        <w:spacing w:before="100" w:beforeAutospacing="1"/>
        <w:jc w:val="center"/>
        <w:outlineLvl w:val="0"/>
        <w:rPr>
          <w:b/>
          <w:bCs/>
          <w:kern w:val="36"/>
          <w:szCs w:val="28"/>
        </w:rPr>
      </w:pPr>
      <w:r w:rsidRPr="00CE75D1">
        <w:rPr>
          <w:b/>
          <w:bCs/>
          <w:kern w:val="36"/>
          <w:szCs w:val="28"/>
        </w:rPr>
        <w:t>Основная литература</w:t>
      </w:r>
    </w:p>
    <w:p w14:paraId="11EB6A17" w14:textId="5AEC2C34" w:rsidR="00077134" w:rsidRDefault="000D4B15" w:rsidP="00C17E8E">
      <w:pPr>
        <w:numPr>
          <w:ilvl w:val="0"/>
          <w:numId w:val="1"/>
        </w:numPr>
        <w:jc w:val="both"/>
        <w:rPr>
          <w:sz w:val="24"/>
          <w:szCs w:val="24"/>
        </w:rPr>
      </w:pPr>
      <w:bookmarkStart w:id="3" w:name="_Hlk67932466"/>
      <w:r w:rsidRPr="000D4B15">
        <w:rPr>
          <w:sz w:val="24"/>
          <w:szCs w:val="24"/>
        </w:rPr>
        <w:t>Зеленский П.С., Управление проектами: учебное пособие/ Зеленский П.С. - Красноярск: СФУ, 2017. - 125 с. - ISBN 978-5-7638-3711-7</w:t>
      </w:r>
    </w:p>
    <w:p w14:paraId="3168B6E9" w14:textId="04999127" w:rsidR="000D4B15" w:rsidRPr="000D4B15" w:rsidRDefault="000D4B15" w:rsidP="00C17E8E">
      <w:pPr>
        <w:numPr>
          <w:ilvl w:val="0"/>
          <w:numId w:val="1"/>
        </w:numPr>
        <w:jc w:val="both"/>
        <w:rPr>
          <w:sz w:val="24"/>
          <w:szCs w:val="24"/>
        </w:rPr>
      </w:pPr>
      <w:r w:rsidRPr="000D4B15">
        <w:rPr>
          <w:sz w:val="24"/>
          <w:szCs w:val="24"/>
        </w:rPr>
        <w:t>Партнерский приход: Сотрудничество священников и мирян в развитии социальной деятельности в приходах РПЦ XXI века.</w:t>
      </w:r>
      <w:r>
        <w:rPr>
          <w:sz w:val="24"/>
          <w:szCs w:val="24"/>
        </w:rPr>
        <w:t xml:space="preserve"> -</w:t>
      </w:r>
      <w:r w:rsidRPr="000D4B15">
        <w:rPr>
          <w:sz w:val="24"/>
          <w:szCs w:val="24"/>
        </w:rPr>
        <w:t xml:space="preserve"> М.: Изд-во ПСТГУ</w:t>
      </w:r>
      <w:r>
        <w:rPr>
          <w:sz w:val="24"/>
          <w:szCs w:val="24"/>
        </w:rPr>
        <w:t xml:space="preserve">, </w:t>
      </w:r>
      <w:r w:rsidRPr="000D4B15">
        <w:rPr>
          <w:sz w:val="24"/>
          <w:szCs w:val="24"/>
        </w:rPr>
        <w:t>2021.</w:t>
      </w:r>
    </w:p>
    <w:p w14:paraId="04C04B03" w14:textId="732AFB40" w:rsidR="00F55858" w:rsidRPr="000D4B15" w:rsidRDefault="000D4B15" w:rsidP="00C17E8E">
      <w:pPr>
        <w:numPr>
          <w:ilvl w:val="0"/>
          <w:numId w:val="1"/>
        </w:numPr>
        <w:jc w:val="both"/>
        <w:rPr>
          <w:sz w:val="24"/>
          <w:szCs w:val="24"/>
        </w:rPr>
      </w:pPr>
      <w:r w:rsidRPr="000D4B15">
        <w:rPr>
          <w:sz w:val="24"/>
          <w:szCs w:val="24"/>
        </w:rPr>
        <w:t>Поташева, Г. А. Управление проектами (проектный менеджмент</w:t>
      </w:r>
      <w:proofErr w:type="gramStart"/>
      <w:r w:rsidRPr="000D4B15">
        <w:rPr>
          <w:sz w:val="24"/>
          <w:szCs w:val="24"/>
        </w:rPr>
        <w:t>) :</w:t>
      </w:r>
      <w:proofErr w:type="gramEnd"/>
      <w:r w:rsidRPr="000D4B15">
        <w:rPr>
          <w:sz w:val="24"/>
          <w:szCs w:val="24"/>
        </w:rPr>
        <w:t xml:space="preserve"> учебное пособие/ Г.А. Поташева. - Москва:</w:t>
      </w:r>
      <w:r>
        <w:rPr>
          <w:sz w:val="24"/>
          <w:szCs w:val="24"/>
        </w:rPr>
        <w:t xml:space="preserve"> </w:t>
      </w:r>
      <w:r w:rsidRPr="000D4B15">
        <w:rPr>
          <w:sz w:val="24"/>
          <w:szCs w:val="24"/>
        </w:rPr>
        <w:t>ИНФРА-М, 2018. - 224 с.</w:t>
      </w:r>
    </w:p>
    <w:bookmarkEnd w:id="3"/>
    <w:p w14:paraId="10119C12" w14:textId="77777777" w:rsidR="003043C2" w:rsidRPr="00CE75D1" w:rsidRDefault="003043C2" w:rsidP="003043C2">
      <w:pPr>
        <w:pStyle w:val="a5"/>
        <w:spacing w:before="100" w:beforeAutospacing="1"/>
        <w:jc w:val="center"/>
        <w:outlineLvl w:val="0"/>
        <w:rPr>
          <w:b/>
          <w:bCs/>
          <w:kern w:val="36"/>
          <w:szCs w:val="28"/>
        </w:rPr>
      </w:pPr>
      <w:r w:rsidRPr="0042598F">
        <w:rPr>
          <w:b/>
          <w:bCs/>
          <w:kern w:val="36"/>
          <w:szCs w:val="28"/>
        </w:rPr>
        <w:t>Дополнительная литература</w:t>
      </w:r>
    </w:p>
    <w:p w14:paraId="2DCC9891" w14:textId="6D9FAD08" w:rsidR="00F55858" w:rsidRPr="000D4B15" w:rsidRDefault="000D4B15" w:rsidP="00C17E8E">
      <w:pPr>
        <w:numPr>
          <w:ilvl w:val="0"/>
          <w:numId w:val="2"/>
        </w:numPr>
        <w:jc w:val="both"/>
        <w:rPr>
          <w:sz w:val="24"/>
          <w:szCs w:val="24"/>
        </w:rPr>
      </w:pPr>
      <w:r w:rsidRPr="000D4B15">
        <w:rPr>
          <w:sz w:val="24"/>
          <w:szCs w:val="24"/>
        </w:rPr>
        <w:t>Беликова, И. П. Управление проектами: учебное пособие (краткий курс лекций) / И. П. Беликова; Ставропольский гос. аграрный ун-т. - Ставрополь, 2014. - 80 с.</w:t>
      </w:r>
    </w:p>
    <w:p w14:paraId="03251222" w14:textId="7058711E" w:rsidR="00F55858" w:rsidRDefault="000D4B15" w:rsidP="00C17E8E">
      <w:pPr>
        <w:numPr>
          <w:ilvl w:val="0"/>
          <w:numId w:val="2"/>
        </w:numPr>
        <w:jc w:val="both"/>
        <w:rPr>
          <w:sz w:val="24"/>
          <w:szCs w:val="24"/>
        </w:rPr>
      </w:pPr>
      <w:proofErr w:type="spellStart"/>
      <w:r w:rsidRPr="000D4B15">
        <w:rPr>
          <w:sz w:val="24"/>
          <w:szCs w:val="24"/>
        </w:rPr>
        <w:t>Лич</w:t>
      </w:r>
      <w:proofErr w:type="spellEnd"/>
      <w:r w:rsidRPr="000D4B15">
        <w:rPr>
          <w:sz w:val="24"/>
          <w:szCs w:val="24"/>
        </w:rPr>
        <w:t xml:space="preserve">, Л. Вовремя и в рамках бюджета: Управление проектами по методу критической цепи: практическое пособие / </w:t>
      </w:r>
      <w:proofErr w:type="spellStart"/>
      <w:r w:rsidRPr="000D4B15">
        <w:rPr>
          <w:sz w:val="24"/>
          <w:szCs w:val="24"/>
        </w:rPr>
        <w:t>Лич</w:t>
      </w:r>
      <w:proofErr w:type="spellEnd"/>
      <w:r w:rsidRPr="000D4B15">
        <w:rPr>
          <w:sz w:val="24"/>
          <w:szCs w:val="24"/>
        </w:rPr>
        <w:t xml:space="preserve"> Л., - 3-е изд. - Москва:</w:t>
      </w:r>
      <w:r>
        <w:rPr>
          <w:sz w:val="24"/>
          <w:szCs w:val="24"/>
        </w:rPr>
        <w:t xml:space="preserve"> </w:t>
      </w:r>
      <w:r w:rsidRPr="000D4B15">
        <w:rPr>
          <w:sz w:val="24"/>
          <w:szCs w:val="24"/>
        </w:rPr>
        <w:t xml:space="preserve">Альпина </w:t>
      </w:r>
      <w:proofErr w:type="spellStart"/>
      <w:r w:rsidRPr="000D4B15">
        <w:rPr>
          <w:sz w:val="24"/>
          <w:szCs w:val="24"/>
        </w:rPr>
        <w:t>Пабл</w:t>
      </w:r>
      <w:proofErr w:type="spellEnd"/>
      <w:r w:rsidRPr="000D4B15">
        <w:rPr>
          <w:sz w:val="24"/>
          <w:szCs w:val="24"/>
        </w:rPr>
        <w:t>., 2016. - 354 с.: ISBN 978-5-9614-5004-0</w:t>
      </w:r>
    </w:p>
    <w:p w14:paraId="64D60788" w14:textId="5033D4E6" w:rsidR="00AE67B2" w:rsidRDefault="000D4B15" w:rsidP="00C17E8E">
      <w:pPr>
        <w:numPr>
          <w:ilvl w:val="0"/>
          <w:numId w:val="2"/>
        </w:numPr>
        <w:jc w:val="both"/>
        <w:rPr>
          <w:sz w:val="24"/>
          <w:szCs w:val="24"/>
        </w:rPr>
      </w:pPr>
      <w:proofErr w:type="spellStart"/>
      <w:r w:rsidRPr="000D4B15">
        <w:rPr>
          <w:sz w:val="24"/>
          <w:szCs w:val="24"/>
        </w:rPr>
        <w:t>Михалкина</w:t>
      </w:r>
      <w:proofErr w:type="spellEnd"/>
      <w:r w:rsidRPr="000D4B15">
        <w:rPr>
          <w:sz w:val="24"/>
          <w:szCs w:val="24"/>
        </w:rPr>
        <w:t xml:space="preserve">, Е. В. Организация проектной деятельности: учебное пособие / </w:t>
      </w:r>
      <w:proofErr w:type="spellStart"/>
      <w:r w:rsidRPr="000D4B15">
        <w:rPr>
          <w:sz w:val="24"/>
          <w:szCs w:val="24"/>
        </w:rPr>
        <w:t>Михалкина</w:t>
      </w:r>
      <w:proofErr w:type="spellEnd"/>
      <w:r w:rsidRPr="000D4B15">
        <w:rPr>
          <w:sz w:val="24"/>
          <w:szCs w:val="24"/>
        </w:rPr>
        <w:t xml:space="preserve"> Е.В., Никитаева А.Ю., Косолапова Н.А. - </w:t>
      </w:r>
      <w:proofErr w:type="spellStart"/>
      <w:r w:rsidRPr="000D4B15">
        <w:rPr>
          <w:sz w:val="24"/>
          <w:szCs w:val="24"/>
        </w:rPr>
        <w:t>Ростов</w:t>
      </w:r>
      <w:proofErr w:type="spellEnd"/>
      <w:r w:rsidRPr="000D4B15">
        <w:rPr>
          <w:sz w:val="24"/>
          <w:szCs w:val="24"/>
        </w:rPr>
        <w:t>-на-Дону:</w:t>
      </w:r>
      <w:r w:rsidR="00C17E8E">
        <w:rPr>
          <w:sz w:val="24"/>
          <w:szCs w:val="24"/>
        </w:rPr>
        <w:t xml:space="preserve"> </w:t>
      </w:r>
      <w:r w:rsidRPr="000D4B15">
        <w:rPr>
          <w:sz w:val="24"/>
          <w:szCs w:val="24"/>
        </w:rPr>
        <w:t>Издательство ЮФУ, 2016. - 146 с.: ISBN 978-5-9275-1988-0.</w:t>
      </w:r>
    </w:p>
    <w:p w14:paraId="6D6DA97F" w14:textId="6C51D4A8" w:rsidR="00F55858" w:rsidRPr="00AE67B2" w:rsidRDefault="00C17E8E" w:rsidP="00C17E8E">
      <w:pPr>
        <w:numPr>
          <w:ilvl w:val="0"/>
          <w:numId w:val="2"/>
        </w:numPr>
        <w:jc w:val="both"/>
        <w:rPr>
          <w:sz w:val="24"/>
          <w:szCs w:val="24"/>
        </w:rPr>
      </w:pPr>
      <w:r w:rsidRPr="00C17E8E">
        <w:rPr>
          <w:sz w:val="24"/>
          <w:szCs w:val="24"/>
        </w:rPr>
        <w:t>Романова, М. В. Управление проектами: учебное пособие / М.В. Романова. - Москва: ИД ФОРУМ: НИЦ ИНФРА-М, 2014. - 256 с.: ил. - (Высшее образование). ISBN 978-5-8199-0308-7.</w:t>
      </w:r>
    </w:p>
    <w:p w14:paraId="1E951CF7" w14:textId="77777777" w:rsidR="0036207D" w:rsidRDefault="0036207D" w:rsidP="003043C2">
      <w:pPr>
        <w:tabs>
          <w:tab w:val="num" w:pos="360"/>
        </w:tabs>
        <w:ind w:firstLine="567"/>
        <w:contextualSpacing/>
        <w:jc w:val="center"/>
        <w:rPr>
          <w:b/>
          <w:i/>
          <w:color w:val="000000"/>
          <w:sz w:val="24"/>
          <w:szCs w:val="24"/>
          <w:shd w:val="clear" w:color="auto" w:fill="FFFFFF"/>
        </w:rPr>
      </w:pPr>
    </w:p>
    <w:p w14:paraId="3FEC40A1" w14:textId="77777777" w:rsidR="003043C2" w:rsidRPr="003E6E09" w:rsidRDefault="003043C2" w:rsidP="003043C2">
      <w:pPr>
        <w:tabs>
          <w:tab w:val="num" w:pos="360"/>
        </w:tabs>
        <w:ind w:firstLine="567"/>
        <w:contextualSpacing/>
        <w:jc w:val="center"/>
        <w:rPr>
          <w:b/>
          <w:i/>
          <w:color w:val="000000"/>
          <w:sz w:val="24"/>
          <w:szCs w:val="24"/>
          <w:shd w:val="clear" w:color="auto" w:fill="FFFFFF"/>
        </w:rPr>
      </w:pPr>
      <w:r w:rsidRPr="003E6E09">
        <w:rPr>
          <w:b/>
          <w:i/>
          <w:color w:val="000000"/>
          <w:sz w:val="24"/>
          <w:szCs w:val="24"/>
          <w:shd w:val="clear" w:color="auto" w:fill="FFFFFF"/>
        </w:rPr>
        <w:t>Интернет-ресурсы</w:t>
      </w:r>
    </w:p>
    <w:p w14:paraId="65783CDF" w14:textId="4F0B4BA4" w:rsidR="003043C2" w:rsidRPr="007E45AA" w:rsidRDefault="007E45AA" w:rsidP="00C17E8E">
      <w:pPr>
        <w:pStyle w:val="a5"/>
        <w:numPr>
          <w:ilvl w:val="0"/>
          <w:numId w:val="3"/>
        </w:numPr>
        <w:suppressAutoHyphens w:val="0"/>
        <w:overflowPunct/>
        <w:autoSpaceDE/>
        <w:spacing w:after="200" w:line="276" w:lineRule="auto"/>
        <w:jc w:val="both"/>
        <w:textAlignment w:val="auto"/>
        <w:rPr>
          <w:rStyle w:val="a6"/>
          <w:rFonts w:eastAsia="Times New Roman"/>
          <w:sz w:val="24"/>
          <w:lang w:eastAsia="ru-RU"/>
        </w:rPr>
      </w:pPr>
      <w:r w:rsidRPr="007E45AA">
        <w:rPr>
          <w:rFonts w:ascii="yandex-sans" w:hAnsi="yandex-sans"/>
          <w:color w:val="000000"/>
          <w:sz w:val="24"/>
          <w:szCs w:val="24"/>
        </w:rPr>
        <w:t xml:space="preserve">Протоиерей Олег Давыденков. Догматическое богословие. </w:t>
      </w:r>
      <w:r w:rsidR="003043C2" w:rsidRPr="007E45AA">
        <w:rPr>
          <w:rFonts w:ascii="yandex-sans" w:hAnsi="yandex-sans"/>
          <w:color w:val="000000"/>
          <w:sz w:val="24"/>
          <w:szCs w:val="24"/>
        </w:rPr>
        <w:t xml:space="preserve">– Режим доступа: </w:t>
      </w:r>
      <w:hyperlink r:id="rId5" w:history="1">
        <w:r w:rsidRPr="007E45AA">
          <w:rPr>
            <w:rStyle w:val="a6"/>
            <w:rFonts w:eastAsia="Times New Roman"/>
            <w:sz w:val="24"/>
            <w:lang w:eastAsia="ru-RU"/>
          </w:rPr>
          <w:t>https://azbyka.ru/otechnik/Oleg_Davydenkov/dogmaticheskoe-bogoslovie/</w:t>
        </w:r>
      </w:hyperlink>
      <w:r w:rsidRPr="007E45AA">
        <w:rPr>
          <w:rFonts w:eastAsia="Times New Roman"/>
          <w:color w:val="0000FF"/>
          <w:sz w:val="24"/>
          <w:u w:val="single"/>
          <w:lang w:eastAsia="ru-RU"/>
        </w:rPr>
        <w:t xml:space="preserve"> </w:t>
      </w:r>
    </w:p>
    <w:p w14:paraId="50C435CA" w14:textId="7486BDCF" w:rsidR="003043C2" w:rsidRPr="007E45AA" w:rsidRDefault="007E45AA" w:rsidP="00C17E8E">
      <w:pPr>
        <w:pStyle w:val="a5"/>
        <w:numPr>
          <w:ilvl w:val="0"/>
          <w:numId w:val="3"/>
        </w:numPr>
        <w:suppressAutoHyphens w:val="0"/>
        <w:overflowPunct/>
        <w:autoSpaceDE/>
        <w:spacing w:line="276" w:lineRule="auto"/>
        <w:jc w:val="both"/>
        <w:textAlignment w:val="auto"/>
        <w:rPr>
          <w:rStyle w:val="a6"/>
          <w:rFonts w:eastAsia="Times New Roman"/>
          <w:sz w:val="24"/>
          <w:szCs w:val="24"/>
          <w:lang w:eastAsia="ru-RU"/>
        </w:rPr>
      </w:pPr>
      <w:r w:rsidRPr="007E45AA">
        <w:rPr>
          <w:rFonts w:ascii="yandex-sans" w:hAnsi="yandex-sans"/>
          <w:color w:val="000000"/>
          <w:sz w:val="24"/>
          <w:szCs w:val="24"/>
        </w:rPr>
        <w:t>Церковно-научный центр «Православная энциклопедия»</w:t>
      </w:r>
      <w:r w:rsidR="003043C2" w:rsidRPr="007E45AA">
        <w:rPr>
          <w:rFonts w:ascii="yandex-sans" w:hAnsi="yandex-sans"/>
          <w:color w:val="000000"/>
          <w:sz w:val="24"/>
          <w:szCs w:val="24"/>
        </w:rPr>
        <w:t>.</w:t>
      </w:r>
      <w:r w:rsidRPr="007E45AA">
        <w:rPr>
          <w:rFonts w:ascii="yandex-sans" w:hAnsi="yandex-sans"/>
          <w:color w:val="000000"/>
          <w:sz w:val="24"/>
          <w:szCs w:val="24"/>
        </w:rPr>
        <w:t xml:space="preserve"> </w:t>
      </w:r>
      <w:r w:rsidR="003043C2" w:rsidRPr="007E45AA">
        <w:rPr>
          <w:rFonts w:ascii="yandex-sans" w:hAnsi="yandex-sans"/>
          <w:color w:val="000000"/>
          <w:sz w:val="24"/>
          <w:szCs w:val="24"/>
        </w:rPr>
        <w:t xml:space="preserve">– Режим доступа: </w:t>
      </w:r>
      <w:hyperlink r:id="rId6" w:history="1">
        <w:r w:rsidRPr="007E45AA">
          <w:rPr>
            <w:rStyle w:val="a6"/>
            <w:sz w:val="24"/>
            <w:szCs w:val="24"/>
          </w:rPr>
          <w:t>https://www.pravenc.ru/</w:t>
        </w:r>
      </w:hyperlink>
    </w:p>
    <w:p w14:paraId="12506D1D" w14:textId="0D637904" w:rsidR="003043C2" w:rsidRPr="004F1AD2" w:rsidRDefault="007E45AA" w:rsidP="00C17E8E">
      <w:pPr>
        <w:pStyle w:val="a5"/>
        <w:numPr>
          <w:ilvl w:val="0"/>
          <w:numId w:val="3"/>
        </w:numPr>
        <w:suppressAutoHyphens w:val="0"/>
        <w:overflowPunct/>
        <w:autoSpaceDE/>
        <w:spacing w:line="276" w:lineRule="auto"/>
        <w:jc w:val="both"/>
        <w:textAlignment w:val="auto"/>
        <w:rPr>
          <w:rFonts w:ascii="yandex-sans" w:hAnsi="yandex-sans"/>
          <w:color w:val="000000"/>
          <w:sz w:val="24"/>
          <w:szCs w:val="24"/>
        </w:rPr>
      </w:pPr>
      <w:r w:rsidRPr="004F1AD2">
        <w:rPr>
          <w:rFonts w:ascii="yandex-sans" w:hAnsi="yandex-sans"/>
          <w:color w:val="000000"/>
          <w:sz w:val="24"/>
          <w:szCs w:val="24"/>
        </w:rPr>
        <w:t>Православная энциклопедия «Азбука веры»</w:t>
      </w:r>
      <w:r w:rsidR="003043C2" w:rsidRPr="004F1AD2">
        <w:rPr>
          <w:rFonts w:ascii="yandex-sans" w:hAnsi="yandex-sans"/>
          <w:color w:val="000000"/>
          <w:sz w:val="24"/>
          <w:szCs w:val="24"/>
        </w:rPr>
        <w:t xml:space="preserve">. Режим доступа: </w:t>
      </w:r>
      <w:hyperlink r:id="rId7" w:history="1">
        <w:r w:rsidR="004F1AD2" w:rsidRPr="004F1AD2">
          <w:rPr>
            <w:rStyle w:val="a6"/>
            <w:rFonts w:ascii="yandex-sans" w:hAnsi="yandex-sans"/>
            <w:sz w:val="24"/>
            <w:szCs w:val="24"/>
          </w:rPr>
          <w:t>https://azbyka.ru/</w:t>
        </w:r>
      </w:hyperlink>
    </w:p>
    <w:p w14:paraId="3276A623" w14:textId="15A8D459" w:rsidR="003043C2" w:rsidRPr="004F1AD2" w:rsidRDefault="004F1AD2" w:rsidP="00C17E8E">
      <w:pPr>
        <w:numPr>
          <w:ilvl w:val="0"/>
          <w:numId w:val="3"/>
        </w:numPr>
        <w:overflowPunct/>
        <w:autoSpaceDE/>
        <w:ind w:right="352"/>
        <w:jc w:val="both"/>
        <w:textAlignment w:val="auto"/>
        <w:rPr>
          <w:sz w:val="24"/>
          <w:szCs w:val="24"/>
        </w:rPr>
      </w:pPr>
      <w:r w:rsidRPr="004F1AD2">
        <w:rPr>
          <w:sz w:val="24"/>
          <w:szCs w:val="24"/>
        </w:rPr>
        <w:t>Сайт Российского Библейского Общества.</w:t>
      </w:r>
      <w:r w:rsidR="003043C2" w:rsidRPr="004F1AD2">
        <w:rPr>
          <w:sz w:val="24"/>
          <w:szCs w:val="24"/>
        </w:rPr>
        <w:t xml:space="preserve"> Режим доступа: </w:t>
      </w:r>
      <w:hyperlink r:id="rId8" w:history="1">
        <w:r w:rsidRPr="004F1AD2">
          <w:rPr>
            <w:rStyle w:val="a6"/>
            <w:sz w:val="24"/>
            <w:szCs w:val="24"/>
          </w:rPr>
          <w:t>http://www.biblia.ru</w:t>
        </w:r>
      </w:hyperlink>
    </w:p>
    <w:sectPr w:rsidR="003043C2" w:rsidRPr="004F1AD2"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yandex-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6D0CCC96"/>
    <w:name w:val="WW8Num34"/>
    <w:lvl w:ilvl="0">
      <w:start w:val="1"/>
      <w:numFmt w:val="decimal"/>
      <w:lvlText w:val="%1."/>
      <w:lvlJc w:val="left"/>
      <w:pPr>
        <w:tabs>
          <w:tab w:val="num" w:pos="720"/>
        </w:tabs>
        <w:ind w:left="720" w:hanging="360"/>
      </w:pPr>
      <w:rPr>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CB53A1C"/>
    <w:multiLevelType w:val="multilevel"/>
    <w:tmpl w:val="A30A4162"/>
    <w:lvl w:ilvl="0">
      <w:start w:val="1"/>
      <w:numFmt w:val="decimal"/>
      <w:lvlText w:val="%1."/>
      <w:lvlJc w:val="left"/>
      <w:pPr>
        <w:tabs>
          <w:tab w:val="num" w:pos="720"/>
        </w:tabs>
        <w:ind w:left="720" w:hanging="360"/>
      </w:pPr>
      <w:rPr>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4007068F"/>
    <w:multiLevelType w:val="hybridMultilevel"/>
    <w:tmpl w:val="50C03430"/>
    <w:lvl w:ilvl="0" w:tplc="DAD239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333DC5"/>
    <w:multiLevelType w:val="hybridMultilevel"/>
    <w:tmpl w:val="5F20AB52"/>
    <w:lvl w:ilvl="0" w:tplc="085E4D0C">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16cid:durableId="1964000054">
    <w:abstractNumId w:val="0"/>
  </w:num>
  <w:num w:numId="2" w16cid:durableId="1845630590">
    <w:abstractNumId w:val="1"/>
  </w:num>
  <w:num w:numId="3" w16cid:durableId="1069614338">
    <w:abstractNumId w:val="3"/>
  </w:num>
  <w:num w:numId="4" w16cid:durableId="16247396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20F"/>
    <w:rsid w:val="00024BD8"/>
    <w:rsid w:val="00027CD9"/>
    <w:rsid w:val="00032E03"/>
    <w:rsid w:val="00077134"/>
    <w:rsid w:val="000B53DA"/>
    <w:rsid w:val="000D2846"/>
    <w:rsid w:val="000D4B15"/>
    <w:rsid w:val="00102F8F"/>
    <w:rsid w:val="001117B4"/>
    <w:rsid w:val="00131659"/>
    <w:rsid w:val="001940EE"/>
    <w:rsid w:val="001A3B88"/>
    <w:rsid w:val="001B6520"/>
    <w:rsid w:val="00225F30"/>
    <w:rsid w:val="0024720C"/>
    <w:rsid w:val="00252F80"/>
    <w:rsid w:val="002D217F"/>
    <w:rsid w:val="00301A2E"/>
    <w:rsid w:val="003043C2"/>
    <w:rsid w:val="003237C2"/>
    <w:rsid w:val="00346CB4"/>
    <w:rsid w:val="0036207D"/>
    <w:rsid w:val="00387739"/>
    <w:rsid w:val="003917FB"/>
    <w:rsid w:val="003A179E"/>
    <w:rsid w:val="003E2325"/>
    <w:rsid w:val="004235D7"/>
    <w:rsid w:val="00423BDF"/>
    <w:rsid w:val="00425613"/>
    <w:rsid w:val="004305A6"/>
    <w:rsid w:val="00454C4D"/>
    <w:rsid w:val="00485192"/>
    <w:rsid w:val="004973DD"/>
    <w:rsid w:val="004A6170"/>
    <w:rsid w:val="004B0A9B"/>
    <w:rsid w:val="004D0960"/>
    <w:rsid w:val="004D3DF8"/>
    <w:rsid w:val="004E32E6"/>
    <w:rsid w:val="004F19DD"/>
    <w:rsid w:val="004F1AD2"/>
    <w:rsid w:val="004F2EA5"/>
    <w:rsid w:val="005167FA"/>
    <w:rsid w:val="0052221D"/>
    <w:rsid w:val="00535558"/>
    <w:rsid w:val="005447DB"/>
    <w:rsid w:val="005474F6"/>
    <w:rsid w:val="005B0C86"/>
    <w:rsid w:val="005B65C3"/>
    <w:rsid w:val="005C183C"/>
    <w:rsid w:val="005C4377"/>
    <w:rsid w:val="005D3CFE"/>
    <w:rsid w:val="005D65BC"/>
    <w:rsid w:val="005E3BE4"/>
    <w:rsid w:val="005E7381"/>
    <w:rsid w:val="00621EB8"/>
    <w:rsid w:val="0062259C"/>
    <w:rsid w:val="0066345C"/>
    <w:rsid w:val="00695C76"/>
    <w:rsid w:val="006B67C2"/>
    <w:rsid w:val="006C0B77"/>
    <w:rsid w:val="006C1F74"/>
    <w:rsid w:val="006D41C9"/>
    <w:rsid w:val="006E507D"/>
    <w:rsid w:val="007309C0"/>
    <w:rsid w:val="00745C5C"/>
    <w:rsid w:val="00773104"/>
    <w:rsid w:val="00783D37"/>
    <w:rsid w:val="007A49B6"/>
    <w:rsid w:val="007D1646"/>
    <w:rsid w:val="007E45AA"/>
    <w:rsid w:val="00820F1E"/>
    <w:rsid w:val="00822BB6"/>
    <w:rsid w:val="008242FF"/>
    <w:rsid w:val="008649D2"/>
    <w:rsid w:val="00870751"/>
    <w:rsid w:val="0087250E"/>
    <w:rsid w:val="008A0F9C"/>
    <w:rsid w:val="008A1363"/>
    <w:rsid w:val="008D5B83"/>
    <w:rsid w:val="008E15BE"/>
    <w:rsid w:val="009165E6"/>
    <w:rsid w:val="00922C48"/>
    <w:rsid w:val="0092746A"/>
    <w:rsid w:val="00933A81"/>
    <w:rsid w:val="00951AE3"/>
    <w:rsid w:val="009614E6"/>
    <w:rsid w:val="009636F4"/>
    <w:rsid w:val="009B320F"/>
    <w:rsid w:val="009C1BCE"/>
    <w:rsid w:val="00A162E5"/>
    <w:rsid w:val="00A34566"/>
    <w:rsid w:val="00A5349B"/>
    <w:rsid w:val="00A7042E"/>
    <w:rsid w:val="00A84753"/>
    <w:rsid w:val="00AC1087"/>
    <w:rsid w:val="00AD623C"/>
    <w:rsid w:val="00AE49B6"/>
    <w:rsid w:val="00AE67B2"/>
    <w:rsid w:val="00B04A4E"/>
    <w:rsid w:val="00B1477C"/>
    <w:rsid w:val="00B22305"/>
    <w:rsid w:val="00B610D5"/>
    <w:rsid w:val="00B614E3"/>
    <w:rsid w:val="00B61655"/>
    <w:rsid w:val="00B87362"/>
    <w:rsid w:val="00B915B7"/>
    <w:rsid w:val="00B9273D"/>
    <w:rsid w:val="00BB3D43"/>
    <w:rsid w:val="00BE0A88"/>
    <w:rsid w:val="00C17E8E"/>
    <w:rsid w:val="00C673B0"/>
    <w:rsid w:val="00C75507"/>
    <w:rsid w:val="00C97F52"/>
    <w:rsid w:val="00CA10D7"/>
    <w:rsid w:val="00CC79BD"/>
    <w:rsid w:val="00CD7817"/>
    <w:rsid w:val="00CE1611"/>
    <w:rsid w:val="00CE2D51"/>
    <w:rsid w:val="00CE5CD2"/>
    <w:rsid w:val="00D356D3"/>
    <w:rsid w:val="00D53D7B"/>
    <w:rsid w:val="00D57DE0"/>
    <w:rsid w:val="00D63983"/>
    <w:rsid w:val="00D66904"/>
    <w:rsid w:val="00D70E41"/>
    <w:rsid w:val="00D73B5F"/>
    <w:rsid w:val="00D93472"/>
    <w:rsid w:val="00D95570"/>
    <w:rsid w:val="00DA0501"/>
    <w:rsid w:val="00DB3A74"/>
    <w:rsid w:val="00E208EB"/>
    <w:rsid w:val="00E36D91"/>
    <w:rsid w:val="00E37AFE"/>
    <w:rsid w:val="00E4370D"/>
    <w:rsid w:val="00E44D76"/>
    <w:rsid w:val="00E475E5"/>
    <w:rsid w:val="00E75337"/>
    <w:rsid w:val="00E8057D"/>
    <w:rsid w:val="00E8067D"/>
    <w:rsid w:val="00E916C9"/>
    <w:rsid w:val="00EA59DF"/>
    <w:rsid w:val="00EE4070"/>
    <w:rsid w:val="00F06136"/>
    <w:rsid w:val="00F12C76"/>
    <w:rsid w:val="00F168E5"/>
    <w:rsid w:val="00F21E33"/>
    <w:rsid w:val="00F55858"/>
    <w:rsid w:val="00F620DD"/>
    <w:rsid w:val="00F7756C"/>
    <w:rsid w:val="00F965B8"/>
    <w:rsid w:val="00FC0AD3"/>
    <w:rsid w:val="00FF7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9EF0"/>
  <w15:chartTrackingRefBased/>
  <w15:docId w15:val="{CB454A40-0131-43E7-9935-6C1D3F42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83C"/>
    <w:pPr>
      <w:suppressAutoHyphens/>
      <w:overflowPunct w:val="0"/>
      <w:autoSpaceDE w:val="0"/>
      <w:spacing w:after="0" w:line="240" w:lineRule="auto"/>
      <w:textAlignment w:val="baseline"/>
    </w:pPr>
    <w:rPr>
      <w:rFonts w:ascii="Times New Roman" w:eastAsia="DejaVu Sans"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C79BD"/>
    <w:pPr>
      <w:widowControl w:val="0"/>
      <w:suppressAutoHyphens w:val="0"/>
      <w:overflowPunct/>
      <w:autoSpaceDN w:val="0"/>
      <w:adjustRightInd w:val="0"/>
      <w:ind w:left="720"/>
      <w:contextualSpacing/>
      <w:textAlignment w:val="auto"/>
    </w:pPr>
    <w:rPr>
      <w:rFonts w:eastAsia="Calibri"/>
      <w:lang w:eastAsia="ru-RU"/>
    </w:rPr>
  </w:style>
  <w:style w:type="paragraph" w:customStyle="1" w:styleId="TextBody">
    <w:name w:val="Text Body"/>
    <w:basedOn w:val="a"/>
    <w:rsid w:val="00CC79BD"/>
    <w:pPr>
      <w:spacing w:after="120"/>
    </w:pPr>
  </w:style>
  <w:style w:type="paragraph" w:customStyle="1" w:styleId="2">
    <w:name w:val="Абзац списка2"/>
    <w:basedOn w:val="a"/>
    <w:rsid w:val="007D1646"/>
    <w:pPr>
      <w:suppressAutoHyphens w:val="0"/>
      <w:overflowPunct/>
      <w:autoSpaceDE/>
      <w:ind w:left="720"/>
      <w:contextualSpacing/>
      <w:textAlignment w:val="auto"/>
    </w:pPr>
    <w:rPr>
      <w:sz w:val="24"/>
      <w:szCs w:val="24"/>
    </w:rPr>
  </w:style>
  <w:style w:type="paragraph" w:styleId="a3">
    <w:name w:val="Body Text"/>
    <w:basedOn w:val="a"/>
    <w:link w:val="a4"/>
    <w:rsid w:val="00D66904"/>
    <w:pPr>
      <w:spacing w:after="120"/>
    </w:pPr>
    <w:rPr>
      <w:rFonts w:eastAsia="Times New Roman"/>
      <w:lang w:eastAsia="ar-SA"/>
    </w:rPr>
  </w:style>
  <w:style w:type="character" w:customStyle="1" w:styleId="a4">
    <w:name w:val="Основной текст Знак"/>
    <w:basedOn w:val="a0"/>
    <w:link w:val="a3"/>
    <w:rsid w:val="00D66904"/>
    <w:rPr>
      <w:rFonts w:ascii="Times New Roman" w:eastAsia="Times New Roman" w:hAnsi="Times New Roman" w:cs="Times New Roman"/>
      <w:sz w:val="20"/>
      <w:szCs w:val="20"/>
      <w:lang w:eastAsia="ar-SA"/>
    </w:rPr>
  </w:style>
  <w:style w:type="paragraph" w:styleId="a5">
    <w:name w:val="List Paragraph"/>
    <w:basedOn w:val="a"/>
    <w:uiPriority w:val="34"/>
    <w:qFormat/>
    <w:rsid w:val="00225F30"/>
    <w:pPr>
      <w:ind w:left="720"/>
      <w:contextualSpacing/>
    </w:pPr>
  </w:style>
  <w:style w:type="character" w:customStyle="1" w:styleId="-">
    <w:name w:val="-"/>
    <w:rsid w:val="00225F30"/>
    <w:rPr>
      <w:rFonts w:cs="Times New Roman"/>
    </w:rPr>
  </w:style>
  <w:style w:type="paragraph" w:styleId="3">
    <w:name w:val="Body Text Indent 3"/>
    <w:basedOn w:val="a"/>
    <w:link w:val="30"/>
    <w:rsid w:val="00225F30"/>
    <w:pPr>
      <w:spacing w:after="120"/>
      <w:ind w:left="283"/>
    </w:pPr>
    <w:rPr>
      <w:sz w:val="16"/>
      <w:szCs w:val="16"/>
    </w:rPr>
  </w:style>
  <w:style w:type="character" w:customStyle="1" w:styleId="30">
    <w:name w:val="Основной текст с отступом 3 Знак"/>
    <w:basedOn w:val="a0"/>
    <w:link w:val="3"/>
    <w:rsid w:val="00225F30"/>
    <w:rPr>
      <w:rFonts w:ascii="Times New Roman" w:eastAsia="DejaVu Sans" w:hAnsi="Times New Roman" w:cs="Times New Roman"/>
      <w:sz w:val="16"/>
      <w:szCs w:val="16"/>
      <w:lang w:eastAsia="zh-CN"/>
    </w:rPr>
  </w:style>
  <w:style w:type="paragraph" w:customStyle="1" w:styleId="Default">
    <w:name w:val="Default"/>
    <w:qFormat/>
    <w:rsid w:val="00225F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14">
    <w:name w:val="p14"/>
    <w:basedOn w:val="a"/>
    <w:rsid w:val="00B22305"/>
    <w:pPr>
      <w:suppressAutoHyphens w:val="0"/>
      <w:overflowPunct/>
      <w:autoSpaceDE/>
      <w:spacing w:before="280" w:after="280"/>
      <w:textAlignment w:val="auto"/>
    </w:pPr>
    <w:rPr>
      <w:sz w:val="24"/>
      <w:szCs w:val="24"/>
    </w:rPr>
  </w:style>
  <w:style w:type="character" w:customStyle="1" w:styleId="s1">
    <w:name w:val="s1"/>
    <w:rsid w:val="00D73B5F"/>
  </w:style>
  <w:style w:type="paragraph" w:customStyle="1" w:styleId="p4">
    <w:name w:val="p4"/>
    <w:basedOn w:val="a"/>
    <w:rsid w:val="00D73B5F"/>
    <w:pPr>
      <w:suppressAutoHyphens w:val="0"/>
      <w:overflowPunct/>
      <w:autoSpaceDE/>
      <w:spacing w:before="280" w:after="280"/>
      <w:textAlignment w:val="auto"/>
    </w:pPr>
    <w:rPr>
      <w:sz w:val="24"/>
      <w:szCs w:val="24"/>
    </w:rPr>
  </w:style>
  <w:style w:type="paragraph" w:customStyle="1" w:styleId="article">
    <w:name w:val="article"/>
    <w:basedOn w:val="a"/>
    <w:uiPriority w:val="99"/>
    <w:rsid w:val="00D73B5F"/>
    <w:pPr>
      <w:suppressAutoHyphens w:val="0"/>
      <w:overflowPunct/>
      <w:autoSpaceDE/>
      <w:spacing w:before="100" w:beforeAutospacing="1" w:after="100" w:afterAutospacing="1"/>
      <w:textAlignment w:val="auto"/>
    </w:pPr>
    <w:rPr>
      <w:rFonts w:eastAsia="Times New Roman"/>
      <w:sz w:val="24"/>
      <w:szCs w:val="24"/>
      <w:lang w:eastAsia="ru-RU"/>
    </w:rPr>
  </w:style>
  <w:style w:type="character" w:styleId="a6">
    <w:name w:val="Hyperlink"/>
    <w:rsid w:val="003043C2"/>
    <w:rPr>
      <w:color w:val="0000FF"/>
      <w:u w:val="single"/>
    </w:rPr>
  </w:style>
  <w:style w:type="character" w:styleId="a7">
    <w:name w:val="Unresolved Mention"/>
    <w:basedOn w:val="a0"/>
    <w:uiPriority w:val="99"/>
    <w:semiHidden/>
    <w:unhideWhenUsed/>
    <w:rsid w:val="003043C2"/>
    <w:rPr>
      <w:color w:val="605E5C"/>
      <w:shd w:val="clear" w:color="auto" w:fill="E1DFDD"/>
    </w:rPr>
  </w:style>
  <w:style w:type="character" w:styleId="a8">
    <w:name w:val="FollowedHyperlink"/>
    <w:basedOn w:val="a0"/>
    <w:uiPriority w:val="99"/>
    <w:semiHidden/>
    <w:unhideWhenUsed/>
    <w:rsid w:val="007E45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949673">
      <w:bodyDiv w:val="1"/>
      <w:marLeft w:val="0"/>
      <w:marRight w:val="0"/>
      <w:marTop w:val="0"/>
      <w:marBottom w:val="0"/>
      <w:divBdr>
        <w:top w:val="none" w:sz="0" w:space="0" w:color="auto"/>
        <w:left w:val="none" w:sz="0" w:space="0" w:color="auto"/>
        <w:bottom w:val="none" w:sz="0" w:space="0" w:color="auto"/>
        <w:right w:val="none" w:sz="0" w:space="0" w:color="auto"/>
      </w:divBdr>
    </w:div>
    <w:div w:id="382025895">
      <w:bodyDiv w:val="1"/>
      <w:marLeft w:val="0"/>
      <w:marRight w:val="0"/>
      <w:marTop w:val="0"/>
      <w:marBottom w:val="0"/>
      <w:divBdr>
        <w:top w:val="none" w:sz="0" w:space="0" w:color="auto"/>
        <w:left w:val="none" w:sz="0" w:space="0" w:color="auto"/>
        <w:bottom w:val="none" w:sz="0" w:space="0" w:color="auto"/>
        <w:right w:val="none" w:sz="0" w:space="0" w:color="auto"/>
      </w:divBdr>
    </w:div>
    <w:div w:id="551619065">
      <w:bodyDiv w:val="1"/>
      <w:marLeft w:val="0"/>
      <w:marRight w:val="0"/>
      <w:marTop w:val="0"/>
      <w:marBottom w:val="0"/>
      <w:divBdr>
        <w:top w:val="none" w:sz="0" w:space="0" w:color="auto"/>
        <w:left w:val="none" w:sz="0" w:space="0" w:color="auto"/>
        <w:bottom w:val="none" w:sz="0" w:space="0" w:color="auto"/>
        <w:right w:val="none" w:sz="0" w:space="0" w:color="auto"/>
      </w:divBdr>
    </w:div>
    <w:div w:id="809174332">
      <w:bodyDiv w:val="1"/>
      <w:marLeft w:val="0"/>
      <w:marRight w:val="0"/>
      <w:marTop w:val="0"/>
      <w:marBottom w:val="0"/>
      <w:divBdr>
        <w:top w:val="none" w:sz="0" w:space="0" w:color="auto"/>
        <w:left w:val="none" w:sz="0" w:space="0" w:color="auto"/>
        <w:bottom w:val="none" w:sz="0" w:space="0" w:color="auto"/>
        <w:right w:val="none" w:sz="0" w:space="0" w:color="auto"/>
      </w:divBdr>
    </w:div>
    <w:div w:id="1232890124">
      <w:bodyDiv w:val="1"/>
      <w:marLeft w:val="0"/>
      <w:marRight w:val="0"/>
      <w:marTop w:val="0"/>
      <w:marBottom w:val="0"/>
      <w:divBdr>
        <w:top w:val="none" w:sz="0" w:space="0" w:color="auto"/>
        <w:left w:val="none" w:sz="0" w:space="0" w:color="auto"/>
        <w:bottom w:val="none" w:sz="0" w:space="0" w:color="auto"/>
        <w:right w:val="none" w:sz="0" w:space="0" w:color="auto"/>
      </w:divBdr>
    </w:div>
    <w:div w:id="1294557209">
      <w:bodyDiv w:val="1"/>
      <w:marLeft w:val="0"/>
      <w:marRight w:val="0"/>
      <w:marTop w:val="0"/>
      <w:marBottom w:val="0"/>
      <w:divBdr>
        <w:top w:val="none" w:sz="0" w:space="0" w:color="auto"/>
        <w:left w:val="none" w:sz="0" w:space="0" w:color="auto"/>
        <w:bottom w:val="none" w:sz="0" w:space="0" w:color="auto"/>
        <w:right w:val="none" w:sz="0" w:space="0" w:color="auto"/>
      </w:divBdr>
    </w:div>
    <w:div w:id="1500196560">
      <w:bodyDiv w:val="1"/>
      <w:marLeft w:val="0"/>
      <w:marRight w:val="0"/>
      <w:marTop w:val="0"/>
      <w:marBottom w:val="0"/>
      <w:divBdr>
        <w:top w:val="none" w:sz="0" w:space="0" w:color="auto"/>
        <w:left w:val="none" w:sz="0" w:space="0" w:color="auto"/>
        <w:bottom w:val="none" w:sz="0" w:space="0" w:color="auto"/>
        <w:right w:val="none" w:sz="0" w:space="0" w:color="auto"/>
      </w:divBdr>
    </w:div>
    <w:div w:id="1788574269">
      <w:bodyDiv w:val="1"/>
      <w:marLeft w:val="0"/>
      <w:marRight w:val="0"/>
      <w:marTop w:val="0"/>
      <w:marBottom w:val="0"/>
      <w:divBdr>
        <w:top w:val="none" w:sz="0" w:space="0" w:color="auto"/>
        <w:left w:val="none" w:sz="0" w:space="0" w:color="auto"/>
        <w:bottom w:val="none" w:sz="0" w:space="0" w:color="auto"/>
        <w:right w:val="none" w:sz="0" w:space="0" w:color="auto"/>
      </w:divBdr>
    </w:div>
    <w:div w:id="182616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a.ru" TargetMode="External"/><Relationship Id="rId3" Type="http://schemas.openxmlformats.org/officeDocument/2006/relationships/settings" Target="settings.xml"/><Relationship Id="rId7" Type="http://schemas.openxmlformats.org/officeDocument/2006/relationships/hyperlink" Target="https://azby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avenc.ru/" TargetMode="External"/><Relationship Id="rId5" Type="http://schemas.openxmlformats.org/officeDocument/2006/relationships/hyperlink" Target="https://azbyka.ru/otechnik/Oleg_Davydenkov/dogmaticheskoe-bogoslovie/%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937</TotalTime>
  <Pages>7</Pages>
  <Words>1935</Words>
  <Characters>11035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Савва</dc:creator>
  <cp:keywords/>
  <dc:description/>
  <cp:lastModifiedBy>Савва</cp:lastModifiedBy>
  <cp:revision>35</cp:revision>
  <dcterms:created xsi:type="dcterms:W3CDTF">2021-02-08T19:09:00Z</dcterms:created>
  <dcterms:modified xsi:type="dcterms:W3CDTF">2022-06-07T15:16:00Z</dcterms:modified>
</cp:coreProperties>
</file>